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45D85" w14:textId="77777777" w:rsidR="007C5AE9" w:rsidRPr="003E3AF1" w:rsidRDefault="007C5AE9" w:rsidP="00CF22D1">
      <w:pPr>
        <w:ind w:left="5670"/>
        <w:jc w:val="both"/>
        <w:rPr>
          <w:color w:val="000000"/>
          <w:lang w:val="uk-UA"/>
        </w:rPr>
      </w:pPr>
      <w:r w:rsidRPr="003E3AF1">
        <w:rPr>
          <w:color w:val="000000"/>
          <w:lang w:val="uk-UA"/>
        </w:rPr>
        <w:t>Додаток</w:t>
      </w:r>
    </w:p>
    <w:p w14:paraId="1DD49EA5" w14:textId="49CCB9EA" w:rsidR="007C5AE9" w:rsidRPr="003E3AF1" w:rsidRDefault="007C5AE9" w:rsidP="00CF22D1">
      <w:pPr>
        <w:ind w:left="5670"/>
        <w:jc w:val="both"/>
        <w:rPr>
          <w:color w:val="000000"/>
          <w:lang w:val="uk-UA"/>
        </w:rPr>
      </w:pPr>
      <w:r w:rsidRPr="003E3AF1">
        <w:rPr>
          <w:color w:val="000000"/>
          <w:lang w:val="uk-UA"/>
        </w:rPr>
        <w:t xml:space="preserve">до рішення </w:t>
      </w:r>
      <w:r>
        <w:rPr>
          <w:color w:val="000000"/>
          <w:lang w:val="uk-UA"/>
        </w:rPr>
        <w:t xml:space="preserve">вісімдесят </w:t>
      </w:r>
      <w:r w:rsidR="00E633B3">
        <w:rPr>
          <w:color w:val="000000"/>
          <w:lang w:val="uk-UA"/>
        </w:rPr>
        <w:t xml:space="preserve">третьої </w:t>
      </w:r>
      <w:r w:rsidRPr="003E3AF1">
        <w:rPr>
          <w:color w:val="000000"/>
          <w:lang w:val="uk-UA"/>
        </w:rPr>
        <w:t xml:space="preserve">сесії Хорольської міської ради Лубенського району Полтавської області восьмого скликання від </w:t>
      </w:r>
      <w:r w:rsidR="00416398">
        <w:rPr>
          <w:color w:val="000000"/>
          <w:lang w:val="uk-UA"/>
        </w:rPr>
        <w:t>19</w:t>
      </w:r>
      <w:r w:rsidR="00E633B3">
        <w:rPr>
          <w:color w:val="000000"/>
          <w:lang w:val="uk-UA"/>
        </w:rPr>
        <w:t>.06</w:t>
      </w:r>
      <w:r w:rsidRPr="003E3AF1">
        <w:rPr>
          <w:color w:val="000000"/>
          <w:lang w:val="uk-UA"/>
        </w:rPr>
        <w:t>.202</w:t>
      </w:r>
      <w:r>
        <w:rPr>
          <w:color w:val="000000"/>
          <w:lang w:val="uk-UA"/>
        </w:rPr>
        <w:t>6</w:t>
      </w:r>
      <w:r w:rsidRPr="003E3AF1">
        <w:rPr>
          <w:color w:val="000000"/>
          <w:lang w:val="uk-UA"/>
        </w:rPr>
        <w:t xml:space="preserve"> №</w:t>
      </w:r>
      <w:r w:rsidR="00E633B3">
        <w:rPr>
          <w:color w:val="000000"/>
          <w:lang w:val="uk-UA"/>
        </w:rPr>
        <w:t xml:space="preserve"> </w:t>
      </w:r>
    </w:p>
    <w:p w14:paraId="00D6E601" w14:textId="77777777" w:rsidR="007C5AE9" w:rsidRPr="003E3AF1" w:rsidRDefault="007C5AE9" w:rsidP="00751521">
      <w:pPr>
        <w:ind w:left="5400"/>
        <w:rPr>
          <w:lang w:val="uk-UA"/>
        </w:rPr>
      </w:pPr>
    </w:p>
    <w:p w14:paraId="4F426178" w14:textId="77777777" w:rsidR="007C5AE9" w:rsidRPr="003E3AF1" w:rsidRDefault="007C5AE9" w:rsidP="00031893">
      <w:pPr>
        <w:jc w:val="center"/>
        <w:rPr>
          <w:b/>
          <w:bCs/>
          <w:lang w:val="uk-UA"/>
        </w:rPr>
      </w:pPr>
    </w:p>
    <w:p w14:paraId="40A21FC5" w14:textId="77777777" w:rsidR="00E633B3" w:rsidRPr="00361183" w:rsidRDefault="007C5AE9" w:rsidP="00E633B3">
      <w:pPr>
        <w:tabs>
          <w:tab w:val="left" w:pos="426"/>
        </w:tabs>
        <w:suppressAutoHyphens/>
        <w:jc w:val="center"/>
        <w:rPr>
          <w:rFonts w:eastAsia="MS Mincho"/>
          <w:b/>
          <w:sz w:val="28"/>
          <w:szCs w:val="28"/>
          <w:lang w:val="uk-UA" w:eastAsia="zh-CN"/>
        </w:rPr>
      </w:pPr>
      <w:r w:rsidRPr="003E3AF1">
        <w:rPr>
          <w:b/>
          <w:bCs/>
          <w:sz w:val="28"/>
          <w:szCs w:val="28"/>
          <w:lang w:val="uk-UA"/>
        </w:rPr>
        <w:t xml:space="preserve"> І.</w:t>
      </w:r>
      <w:r w:rsidR="004828CE">
        <w:rPr>
          <w:b/>
          <w:bCs/>
          <w:sz w:val="28"/>
          <w:szCs w:val="28"/>
          <w:lang w:val="uk-UA"/>
        </w:rPr>
        <w:t xml:space="preserve"> </w:t>
      </w:r>
      <w:r w:rsidR="00E633B3" w:rsidRPr="00361183">
        <w:rPr>
          <w:rFonts w:eastAsia="MS Mincho"/>
          <w:b/>
          <w:sz w:val="28"/>
          <w:szCs w:val="28"/>
          <w:lang w:val="uk-UA" w:eastAsia="zh-CN"/>
        </w:rPr>
        <w:t>ПАСПОРТ</w:t>
      </w:r>
    </w:p>
    <w:p w14:paraId="26A9B271" w14:textId="77777777" w:rsidR="00E633B3" w:rsidRPr="00361183" w:rsidRDefault="00E633B3" w:rsidP="00E633B3">
      <w:pPr>
        <w:suppressAutoHyphens/>
        <w:ind w:firstLine="709"/>
        <w:jc w:val="center"/>
        <w:rPr>
          <w:rFonts w:eastAsia="MS Mincho"/>
          <w:b/>
          <w:sz w:val="28"/>
          <w:szCs w:val="28"/>
          <w:lang w:val="uk-UA" w:eastAsia="zh-CN"/>
        </w:rPr>
      </w:pPr>
      <w:r w:rsidRPr="00361183">
        <w:rPr>
          <w:rFonts w:eastAsia="MS Mincho"/>
          <w:b/>
          <w:bCs/>
          <w:sz w:val="28"/>
          <w:szCs w:val="28"/>
          <w:lang w:val="uk-UA" w:eastAsia="zh-CN"/>
        </w:rPr>
        <w:t xml:space="preserve">Програми </w:t>
      </w:r>
      <w:r w:rsidRPr="00A5124E">
        <w:rPr>
          <w:rFonts w:eastAsia="MS Mincho"/>
          <w:b/>
          <w:bCs/>
          <w:sz w:val="28"/>
          <w:szCs w:val="28"/>
          <w:lang w:val="uk-UA" w:eastAsia="zh-CN"/>
        </w:rPr>
        <w:t xml:space="preserve">розвитку </w:t>
      </w:r>
      <w:r>
        <w:rPr>
          <w:rFonts w:eastAsia="MS Mincho"/>
          <w:b/>
          <w:bCs/>
          <w:sz w:val="28"/>
          <w:szCs w:val="28"/>
          <w:lang w:val="uk-UA" w:eastAsia="zh-CN"/>
        </w:rPr>
        <w:t xml:space="preserve">та підтримки </w:t>
      </w:r>
      <w:r w:rsidRPr="00A5124E">
        <w:rPr>
          <w:rFonts w:eastAsia="MS Mincho"/>
          <w:b/>
          <w:bCs/>
          <w:sz w:val="28"/>
          <w:szCs w:val="28"/>
          <w:lang w:val="uk-UA" w:eastAsia="zh-CN"/>
        </w:rPr>
        <w:t xml:space="preserve">пожежної безпеки, цивільного захисту, розвитку інфраструктури безпеки на території Хорольської міської ради Лубенського району Полтавської області </w:t>
      </w:r>
      <w:r>
        <w:rPr>
          <w:rFonts w:eastAsia="MS Mincho"/>
          <w:b/>
          <w:bCs/>
          <w:sz w:val="28"/>
          <w:szCs w:val="28"/>
          <w:lang w:val="uk-UA" w:eastAsia="zh-CN"/>
        </w:rPr>
        <w:t xml:space="preserve">на 2026-2030 роки </w:t>
      </w:r>
    </w:p>
    <w:p w14:paraId="572F65C7" w14:textId="77777777" w:rsidR="007C5AE9" w:rsidRPr="00E633B3" w:rsidRDefault="00E633B3" w:rsidP="00031893">
      <w:pPr>
        <w:jc w:val="center"/>
        <w:rPr>
          <w:b/>
          <w:bCs/>
          <w:sz w:val="28"/>
          <w:szCs w:val="28"/>
          <w:lang w:val="uk-UA"/>
        </w:rPr>
      </w:pPr>
      <w:r>
        <w:rPr>
          <w:b/>
          <w:bCs/>
          <w:sz w:val="28"/>
          <w:szCs w:val="28"/>
          <w:lang w:val="uk-UA"/>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4323"/>
        <w:gridCol w:w="5040"/>
      </w:tblGrid>
      <w:tr w:rsidR="007C5AE9" w:rsidRPr="003A271B" w14:paraId="0BD79D45" w14:textId="77777777">
        <w:trPr>
          <w:trHeight w:val="283"/>
        </w:trPr>
        <w:tc>
          <w:tcPr>
            <w:tcW w:w="597" w:type="dxa"/>
          </w:tcPr>
          <w:p w14:paraId="50605D22" w14:textId="77777777" w:rsidR="007C5AE9" w:rsidRPr="003E3AF1" w:rsidRDefault="007C5AE9" w:rsidP="00CF22D1">
            <w:pPr>
              <w:ind w:right="-78"/>
              <w:jc w:val="center"/>
              <w:rPr>
                <w:lang w:val="uk-UA"/>
              </w:rPr>
            </w:pPr>
            <w:r w:rsidRPr="003E3AF1">
              <w:rPr>
                <w:lang w:val="uk-UA"/>
              </w:rPr>
              <w:t>1.</w:t>
            </w:r>
          </w:p>
        </w:tc>
        <w:tc>
          <w:tcPr>
            <w:tcW w:w="4323" w:type="dxa"/>
          </w:tcPr>
          <w:p w14:paraId="1BE1B307" w14:textId="77777777" w:rsidR="007C5AE9" w:rsidRPr="003E3AF1" w:rsidRDefault="007C5AE9" w:rsidP="00F11724">
            <w:pPr>
              <w:jc w:val="both"/>
              <w:rPr>
                <w:lang w:val="uk-UA"/>
              </w:rPr>
            </w:pPr>
            <w:r w:rsidRPr="003E3AF1">
              <w:rPr>
                <w:lang w:val="uk-UA"/>
              </w:rPr>
              <w:t>Ініціатор розроблення програми</w:t>
            </w:r>
          </w:p>
        </w:tc>
        <w:tc>
          <w:tcPr>
            <w:tcW w:w="5040" w:type="dxa"/>
          </w:tcPr>
          <w:p w14:paraId="3C9DC692" w14:textId="77777777" w:rsidR="007C5AE9" w:rsidRPr="003E3AF1" w:rsidRDefault="00936337" w:rsidP="00E633B3">
            <w:pPr>
              <w:jc w:val="both"/>
              <w:rPr>
                <w:lang w:val="uk-UA"/>
              </w:rPr>
            </w:pPr>
            <w:r>
              <w:rPr>
                <w:lang w:val="uk-UA"/>
              </w:rPr>
              <w:t>20 ДПРЧ</w:t>
            </w:r>
            <w:r w:rsidRPr="003E3AF1">
              <w:rPr>
                <w:lang w:val="uk-UA"/>
              </w:rPr>
              <w:t xml:space="preserve"> </w:t>
            </w:r>
            <w:r>
              <w:rPr>
                <w:lang w:val="uk-UA"/>
              </w:rPr>
              <w:t>2 ДПРЗ ГУ ДСНС України   у Полтавській області, в</w:t>
            </w:r>
            <w:r w:rsidR="007C5AE9" w:rsidRPr="003E3AF1">
              <w:rPr>
                <w:lang w:val="uk-UA"/>
              </w:rPr>
              <w:t>иконавчий ко</w:t>
            </w:r>
            <w:r>
              <w:rPr>
                <w:lang w:val="uk-UA"/>
              </w:rPr>
              <w:t>мітет Хорольської міської ради</w:t>
            </w:r>
            <w:r w:rsidR="00E633B3">
              <w:rPr>
                <w:lang w:val="uk-UA"/>
              </w:rPr>
              <w:t xml:space="preserve"> </w:t>
            </w:r>
          </w:p>
        </w:tc>
      </w:tr>
      <w:tr w:rsidR="007C5AE9" w:rsidRPr="003A271B" w14:paraId="31954F45" w14:textId="77777777" w:rsidTr="001C4EF7">
        <w:trPr>
          <w:trHeight w:val="2495"/>
        </w:trPr>
        <w:tc>
          <w:tcPr>
            <w:tcW w:w="597" w:type="dxa"/>
          </w:tcPr>
          <w:p w14:paraId="69B90574" w14:textId="77777777" w:rsidR="007C5AE9" w:rsidRPr="003E3AF1" w:rsidRDefault="007C5AE9" w:rsidP="00CF22D1">
            <w:pPr>
              <w:ind w:right="-78"/>
              <w:jc w:val="center"/>
              <w:rPr>
                <w:lang w:val="uk-UA"/>
              </w:rPr>
            </w:pPr>
            <w:r w:rsidRPr="003E3AF1">
              <w:rPr>
                <w:lang w:val="uk-UA"/>
              </w:rPr>
              <w:t>2.</w:t>
            </w:r>
          </w:p>
        </w:tc>
        <w:tc>
          <w:tcPr>
            <w:tcW w:w="4323" w:type="dxa"/>
          </w:tcPr>
          <w:p w14:paraId="7A13257A" w14:textId="77777777" w:rsidR="007C5AE9" w:rsidRPr="003E3AF1" w:rsidRDefault="007C5AE9" w:rsidP="00F11724">
            <w:pPr>
              <w:jc w:val="both"/>
              <w:rPr>
                <w:lang w:val="uk-UA"/>
              </w:rPr>
            </w:pPr>
            <w:r w:rsidRPr="003E3AF1">
              <w:rPr>
                <w:lang w:val="uk-UA"/>
              </w:rPr>
              <w:t>Дата, номер і назва розпорядчого документа органу виконавчої влади про розроблення програми</w:t>
            </w:r>
          </w:p>
        </w:tc>
        <w:tc>
          <w:tcPr>
            <w:tcW w:w="5040" w:type="dxa"/>
          </w:tcPr>
          <w:p w14:paraId="4B91C091" w14:textId="77777777" w:rsidR="007C5AE9" w:rsidRPr="001C4EF7" w:rsidRDefault="007C5AE9" w:rsidP="001C4EF7">
            <w:pPr>
              <w:jc w:val="both"/>
              <w:rPr>
                <w:lang w:val="uk-UA"/>
              </w:rPr>
            </w:pPr>
            <w:r w:rsidRPr="003E3AF1">
              <w:rPr>
                <w:lang w:val="uk-UA"/>
              </w:rPr>
              <w:t>Закон України «Про місцеве самоврядування в Україні»,</w:t>
            </w:r>
            <w:r w:rsidR="001C4EF7">
              <w:rPr>
                <w:lang w:val="uk-UA"/>
              </w:rPr>
              <w:t xml:space="preserve"> постанова Кабінету Міністрів України від 30.09.2015 року №775 «</w:t>
            </w:r>
            <w:r w:rsidR="001C4EF7" w:rsidRPr="001C4EF7">
              <w:rPr>
                <w:bCs/>
                <w:color w:val="333333"/>
                <w:shd w:val="clear" w:color="auto" w:fill="FFFFFF"/>
                <w:lang w:val="uk-UA"/>
              </w:rPr>
              <w:t>Про затвердження Порядку створення та використання матеріальних резервів (крім державних) для запобігання виникненню надзвичайних ситуацій і ліквідації їх наслідків</w:t>
            </w:r>
            <w:r w:rsidR="001C4EF7" w:rsidRPr="001C4EF7">
              <w:rPr>
                <w:lang w:val="uk-UA"/>
              </w:rPr>
              <w:t>»</w:t>
            </w:r>
            <w:r w:rsidRPr="003E3AF1">
              <w:rPr>
                <w:lang w:val="uk-UA"/>
              </w:rPr>
              <w:t xml:space="preserve"> </w:t>
            </w:r>
            <w:r w:rsidR="00E4104A">
              <w:rPr>
                <w:lang w:val="uk-UA"/>
              </w:rPr>
              <w:t xml:space="preserve"> </w:t>
            </w:r>
            <w:r w:rsidRPr="003E3AF1">
              <w:rPr>
                <w:color w:val="000000"/>
                <w:lang w:val="uk-UA"/>
              </w:rPr>
              <w:t xml:space="preserve"> </w:t>
            </w:r>
          </w:p>
        </w:tc>
      </w:tr>
      <w:tr w:rsidR="007C5AE9" w:rsidRPr="00271300" w14:paraId="12C486C9" w14:textId="77777777">
        <w:trPr>
          <w:trHeight w:val="283"/>
        </w:trPr>
        <w:tc>
          <w:tcPr>
            <w:tcW w:w="597" w:type="dxa"/>
          </w:tcPr>
          <w:p w14:paraId="480EE6AD" w14:textId="77777777" w:rsidR="007C5AE9" w:rsidRPr="003E3AF1" w:rsidRDefault="007C5AE9" w:rsidP="00CF22D1">
            <w:pPr>
              <w:ind w:right="-78"/>
              <w:jc w:val="center"/>
              <w:rPr>
                <w:lang w:val="uk-UA"/>
              </w:rPr>
            </w:pPr>
            <w:r w:rsidRPr="003E3AF1">
              <w:rPr>
                <w:lang w:val="uk-UA"/>
              </w:rPr>
              <w:t>3.</w:t>
            </w:r>
          </w:p>
        </w:tc>
        <w:tc>
          <w:tcPr>
            <w:tcW w:w="4323" w:type="dxa"/>
          </w:tcPr>
          <w:p w14:paraId="7EB4682A" w14:textId="77777777" w:rsidR="007C5AE9" w:rsidRPr="003E3AF1" w:rsidRDefault="007C5AE9" w:rsidP="00F11724">
            <w:pPr>
              <w:jc w:val="both"/>
              <w:rPr>
                <w:lang w:val="uk-UA"/>
              </w:rPr>
            </w:pPr>
            <w:r w:rsidRPr="003E3AF1">
              <w:rPr>
                <w:lang w:val="uk-UA"/>
              </w:rPr>
              <w:t>Відповідальний виконавець програми</w:t>
            </w:r>
          </w:p>
        </w:tc>
        <w:tc>
          <w:tcPr>
            <w:tcW w:w="5040" w:type="dxa"/>
          </w:tcPr>
          <w:p w14:paraId="6A0D13FB" w14:textId="77777777" w:rsidR="007C5AE9" w:rsidRPr="003E3AF1" w:rsidRDefault="004608C7" w:rsidP="004608C7">
            <w:pPr>
              <w:jc w:val="both"/>
              <w:rPr>
                <w:lang w:val="uk-UA"/>
              </w:rPr>
            </w:pPr>
            <w:r>
              <w:rPr>
                <w:lang w:val="uk-UA"/>
              </w:rPr>
              <w:t>20 ДПРЧ</w:t>
            </w:r>
            <w:r w:rsidR="007C5AE9" w:rsidRPr="003E3AF1">
              <w:rPr>
                <w:lang w:val="uk-UA"/>
              </w:rPr>
              <w:t xml:space="preserve"> </w:t>
            </w:r>
            <w:r>
              <w:rPr>
                <w:lang w:val="uk-UA"/>
              </w:rPr>
              <w:t>2 ДПРЗ</w:t>
            </w:r>
            <w:r w:rsidR="008A7F90">
              <w:rPr>
                <w:lang w:val="uk-UA"/>
              </w:rPr>
              <w:t xml:space="preserve"> </w:t>
            </w:r>
            <w:r>
              <w:rPr>
                <w:lang w:val="uk-UA"/>
              </w:rPr>
              <w:t xml:space="preserve">ГУ ДСНС </w:t>
            </w:r>
            <w:r w:rsidR="008A7F90">
              <w:rPr>
                <w:lang w:val="uk-UA"/>
              </w:rPr>
              <w:t xml:space="preserve">України </w:t>
            </w:r>
            <w:r>
              <w:rPr>
                <w:lang w:val="uk-UA"/>
              </w:rPr>
              <w:t xml:space="preserve"> </w:t>
            </w:r>
            <w:r w:rsidR="008A7F90">
              <w:rPr>
                <w:lang w:val="uk-UA"/>
              </w:rPr>
              <w:t xml:space="preserve"> у Полтавській області</w:t>
            </w:r>
            <w:r w:rsidR="00D568EA">
              <w:rPr>
                <w:lang w:val="uk-UA"/>
              </w:rPr>
              <w:t>, Хорольська міська рада</w:t>
            </w:r>
            <w:r w:rsidR="00D568EA" w:rsidRPr="003E3AF1">
              <w:rPr>
                <w:lang w:val="uk-UA"/>
              </w:rPr>
              <w:t>,</w:t>
            </w:r>
            <w:r w:rsidR="00D568EA">
              <w:rPr>
                <w:lang w:val="uk-UA"/>
              </w:rPr>
              <w:t xml:space="preserve"> виконавчий комітет Хорольської міської ради  </w:t>
            </w:r>
          </w:p>
        </w:tc>
      </w:tr>
      <w:tr w:rsidR="007C5AE9" w:rsidRPr="003A271B" w14:paraId="5E032454" w14:textId="77777777">
        <w:trPr>
          <w:trHeight w:val="298"/>
        </w:trPr>
        <w:tc>
          <w:tcPr>
            <w:tcW w:w="597" w:type="dxa"/>
          </w:tcPr>
          <w:p w14:paraId="18739780" w14:textId="77777777" w:rsidR="007C5AE9" w:rsidRPr="003E3AF1" w:rsidRDefault="007C5AE9" w:rsidP="00CF22D1">
            <w:pPr>
              <w:ind w:right="-78"/>
              <w:jc w:val="center"/>
              <w:rPr>
                <w:lang w:val="uk-UA"/>
              </w:rPr>
            </w:pPr>
            <w:r w:rsidRPr="003E3AF1">
              <w:rPr>
                <w:lang w:val="uk-UA"/>
              </w:rPr>
              <w:t>4.</w:t>
            </w:r>
          </w:p>
        </w:tc>
        <w:tc>
          <w:tcPr>
            <w:tcW w:w="4323" w:type="dxa"/>
          </w:tcPr>
          <w:p w14:paraId="2587D21C" w14:textId="77777777" w:rsidR="007C5AE9" w:rsidRPr="003E3AF1" w:rsidRDefault="007C5AE9" w:rsidP="00F11724">
            <w:pPr>
              <w:jc w:val="both"/>
              <w:rPr>
                <w:lang w:val="uk-UA"/>
              </w:rPr>
            </w:pPr>
            <w:r w:rsidRPr="003E3AF1">
              <w:rPr>
                <w:lang w:val="uk-UA"/>
              </w:rPr>
              <w:t>Учасники програми</w:t>
            </w:r>
          </w:p>
        </w:tc>
        <w:tc>
          <w:tcPr>
            <w:tcW w:w="5040" w:type="dxa"/>
          </w:tcPr>
          <w:p w14:paraId="66943005" w14:textId="77777777" w:rsidR="007C5AE9" w:rsidRPr="003E3AF1" w:rsidRDefault="007C5AE9" w:rsidP="00490B96">
            <w:pPr>
              <w:ind w:left="12" w:hanging="12"/>
              <w:jc w:val="both"/>
              <w:rPr>
                <w:lang w:val="uk-UA"/>
              </w:rPr>
            </w:pPr>
            <w:r>
              <w:rPr>
                <w:lang w:val="uk-UA"/>
              </w:rPr>
              <w:t xml:space="preserve">Хорольська міська рада, </w:t>
            </w:r>
            <w:r w:rsidR="00271300">
              <w:rPr>
                <w:lang w:val="uk-UA"/>
              </w:rPr>
              <w:t xml:space="preserve">виконавчий комітет Хорольської міської ради, </w:t>
            </w:r>
            <w:r w:rsidR="00490B96">
              <w:rPr>
                <w:lang w:val="uk-UA"/>
              </w:rPr>
              <w:t>20 ДПРЧ</w:t>
            </w:r>
            <w:r w:rsidR="00490B96" w:rsidRPr="003E3AF1">
              <w:rPr>
                <w:lang w:val="uk-UA"/>
              </w:rPr>
              <w:t xml:space="preserve"> </w:t>
            </w:r>
            <w:r w:rsidR="00490B96">
              <w:rPr>
                <w:lang w:val="uk-UA"/>
              </w:rPr>
              <w:t>2 ДПРЗ ГУ ДСНС України   у Полтавській області</w:t>
            </w:r>
            <w:r w:rsidR="004459E1">
              <w:rPr>
                <w:lang w:val="uk-UA"/>
              </w:rPr>
              <w:t>, відділ освіти, молоді та спорту Хорольської міської ради</w:t>
            </w:r>
            <w:r w:rsidR="00490B96">
              <w:rPr>
                <w:lang w:val="uk-UA"/>
              </w:rPr>
              <w:t xml:space="preserve"> </w:t>
            </w:r>
            <w:r w:rsidRPr="003E3AF1">
              <w:rPr>
                <w:lang w:val="uk-UA"/>
              </w:rPr>
              <w:t xml:space="preserve"> </w:t>
            </w:r>
            <w:r w:rsidR="00490B96">
              <w:rPr>
                <w:lang w:val="uk-UA"/>
              </w:rPr>
              <w:t xml:space="preserve"> </w:t>
            </w:r>
          </w:p>
        </w:tc>
      </w:tr>
      <w:tr w:rsidR="007C5AE9" w:rsidRPr="003E3AF1" w14:paraId="07A8504F" w14:textId="77777777">
        <w:trPr>
          <w:trHeight w:val="283"/>
        </w:trPr>
        <w:tc>
          <w:tcPr>
            <w:tcW w:w="597" w:type="dxa"/>
          </w:tcPr>
          <w:p w14:paraId="399595AA" w14:textId="77777777" w:rsidR="007C5AE9" w:rsidRPr="003E3AF1" w:rsidRDefault="007C5AE9" w:rsidP="00CF22D1">
            <w:pPr>
              <w:ind w:right="-78"/>
              <w:jc w:val="center"/>
              <w:rPr>
                <w:lang w:val="uk-UA"/>
              </w:rPr>
            </w:pPr>
            <w:r w:rsidRPr="003E3AF1">
              <w:rPr>
                <w:lang w:val="uk-UA"/>
              </w:rPr>
              <w:t>5.</w:t>
            </w:r>
          </w:p>
        </w:tc>
        <w:tc>
          <w:tcPr>
            <w:tcW w:w="4323" w:type="dxa"/>
          </w:tcPr>
          <w:p w14:paraId="3A9B6ADB" w14:textId="77777777" w:rsidR="007C5AE9" w:rsidRDefault="007C5AE9" w:rsidP="00F11724">
            <w:pPr>
              <w:jc w:val="both"/>
              <w:rPr>
                <w:lang w:val="uk-UA"/>
              </w:rPr>
            </w:pPr>
            <w:r w:rsidRPr="003E3AF1">
              <w:rPr>
                <w:lang w:val="uk-UA"/>
              </w:rPr>
              <w:t>Термін реалізації програми</w:t>
            </w:r>
          </w:p>
          <w:p w14:paraId="775F3410" w14:textId="77777777" w:rsidR="008E0566" w:rsidRPr="003E3AF1" w:rsidRDefault="008E0566" w:rsidP="00F11724">
            <w:pPr>
              <w:jc w:val="both"/>
              <w:rPr>
                <w:lang w:val="uk-UA"/>
              </w:rPr>
            </w:pPr>
          </w:p>
        </w:tc>
        <w:tc>
          <w:tcPr>
            <w:tcW w:w="5040" w:type="dxa"/>
          </w:tcPr>
          <w:p w14:paraId="1A5D4838" w14:textId="77777777" w:rsidR="007C5AE9" w:rsidRPr="003E3AF1" w:rsidRDefault="00271300" w:rsidP="00F01CD0">
            <w:pPr>
              <w:jc w:val="center"/>
              <w:rPr>
                <w:lang w:val="uk-UA"/>
              </w:rPr>
            </w:pPr>
            <w:r>
              <w:rPr>
                <w:lang w:val="uk-UA"/>
              </w:rPr>
              <w:t>2026-2030 роки</w:t>
            </w:r>
          </w:p>
        </w:tc>
      </w:tr>
      <w:tr w:rsidR="007C5AE9" w:rsidRPr="003E3AF1" w14:paraId="6D9AC1D5" w14:textId="77777777">
        <w:trPr>
          <w:trHeight w:val="628"/>
        </w:trPr>
        <w:tc>
          <w:tcPr>
            <w:tcW w:w="597" w:type="dxa"/>
          </w:tcPr>
          <w:p w14:paraId="5F1D9082" w14:textId="77777777" w:rsidR="007C5AE9" w:rsidRPr="003E3AF1" w:rsidRDefault="007C5AE9" w:rsidP="00CF22D1">
            <w:pPr>
              <w:ind w:right="-78"/>
              <w:jc w:val="center"/>
              <w:rPr>
                <w:lang w:val="uk-UA"/>
              </w:rPr>
            </w:pPr>
            <w:r w:rsidRPr="003E3AF1">
              <w:rPr>
                <w:lang w:val="uk-UA"/>
              </w:rPr>
              <w:t>6.</w:t>
            </w:r>
          </w:p>
        </w:tc>
        <w:tc>
          <w:tcPr>
            <w:tcW w:w="4323" w:type="dxa"/>
          </w:tcPr>
          <w:p w14:paraId="0C3DB2B5" w14:textId="77777777" w:rsidR="007C5AE9" w:rsidRDefault="007C5AE9" w:rsidP="00F11724">
            <w:pPr>
              <w:jc w:val="both"/>
              <w:rPr>
                <w:lang w:val="uk-UA"/>
              </w:rPr>
            </w:pPr>
            <w:r w:rsidRPr="003E3AF1">
              <w:rPr>
                <w:lang w:val="uk-UA"/>
              </w:rPr>
              <w:t xml:space="preserve">Перелік бюджетів, які беруть участь у виконанні програми </w:t>
            </w:r>
          </w:p>
          <w:p w14:paraId="35FD7750" w14:textId="77777777" w:rsidR="008E0566" w:rsidRPr="003E3AF1" w:rsidRDefault="008E0566" w:rsidP="00F11724">
            <w:pPr>
              <w:jc w:val="both"/>
              <w:rPr>
                <w:lang w:val="uk-UA"/>
              </w:rPr>
            </w:pPr>
          </w:p>
        </w:tc>
        <w:tc>
          <w:tcPr>
            <w:tcW w:w="5040" w:type="dxa"/>
          </w:tcPr>
          <w:p w14:paraId="57D6FC52" w14:textId="77777777" w:rsidR="007C5AE9" w:rsidRPr="003E3AF1" w:rsidRDefault="007C5AE9" w:rsidP="00F11724">
            <w:pPr>
              <w:jc w:val="center"/>
              <w:rPr>
                <w:lang w:val="uk-UA"/>
              </w:rPr>
            </w:pPr>
            <w:r w:rsidRPr="003E3AF1">
              <w:rPr>
                <w:lang w:val="uk-UA"/>
              </w:rPr>
              <w:t>місцевий</w:t>
            </w:r>
          </w:p>
        </w:tc>
      </w:tr>
      <w:tr w:rsidR="007C5AE9" w:rsidRPr="003E3AF1" w14:paraId="6B569B85" w14:textId="77777777" w:rsidTr="00402267">
        <w:trPr>
          <w:trHeight w:val="1190"/>
        </w:trPr>
        <w:tc>
          <w:tcPr>
            <w:tcW w:w="597" w:type="dxa"/>
          </w:tcPr>
          <w:p w14:paraId="650B05BB" w14:textId="77777777" w:rsidR="007C5AE9" w:rsidRPr="003E3AF1" w:rsidRDefault="007C5AE9" w:rsidP="00CF22D1">
            <w:pPr>
              <w:ind w:right="-78"/>
              <w:jc w:val="center"/>
              <w:rPr>
                <w:lang w:val="uk-UA"/>
              </w:rPr>
            </w:pPr>
            <w:r w:rsidRPr="003E3AF1">
              <w:rPr>
                <w:lang w:val="uk-UA"/>
              </w:rPr>
              <w:t>7.</w:t>
            </w:r>
          </w:p>
        </w:tc>
        <w:tc>
          <w:tcPr>
            <w:tcW w:w="4323" w:type="dxa"/>
          </w:tcPr>
          <w:p w14:paraId="72E7D2CA" w14:textId="77777777" w:rsidR="007C5AE9" w:rsidRDefault="007C5AE9" w:rsidP="00F11724">
            <w:pPr>
              <w:jc w:val="both"/>
              <w:rPr>
                <w:lang w:val="uk-UA"/>
              </w:rPr>
            </w:pPr>
            <w:r w:rsidRPr="003E3AF1">
              <w:rPr>
                <w:lang w:val="uk-UA"/>
              </w:rPr>
              <w:t>Загальний обсяг фінансових ресурсів, необхідних для реалізації програми, всього, у тому числі:</w:t>
            </w:r>
          </w:p>
          <w:p w14:paraId="428E72E3" w14:textId="77777777" w:rsidR="008E0566" w:rsidRPr="003E3AF1" w:rsidRDefault="008E0566" w:rsidP="00F11724">
            <w:pPr>
              <w:jc w:val="both"/>
              <w:rPr>
                <w:lang w:val="uk-UA"/>
              </w:rPr>
            </w:pPr>
          </w:p>
        </w:tc>
        <w:tc>
          <w:tcPr>
            <w:tcW w:w="5040" w:type="dxa"/>
          </w:tcPr>
          <w:p w14:paraId="6DDA50B2" w14:textId="77777777" w:rsidR="007C5AE9" w:rsidRPr="00936337" w:rsidRDefault="00402267" w:rsidP="00F11724">
            <w:pPr>
              <w:jc w:val="center"/>
              <w:rPr>
                <w:lang w:val="uk-UA"/>
              </w:rPr>
            </w:pPr>
            <w:r>
              <w:rPr>
                <w:bCs/>
                <w:lang w:val="uk-UA"/>
              </w:rPr>
              <w:t>922,5</w:t>
            </w:r>
            <w:r w:rsidR="00B94229">
              <w:rPr>
                <w:bCs/>
                <w:lang w:val="uk-UA"/>
              </w:rPr>
              <w:t xml:space="preserve"> </w:t>
            </w:r>
            <w:r w:rsidR="00271300" w:rsidRPr="00936337">
              <w:rPr>
                <w:bCs/>
                <w:lang w:val="uk-UA"/>
              </w:rPr>
              <w:t xml:space="preserve"> </w:t>
            </w:r>
          </w:p>
        </w:tc>
      </w:tr>
      <w:tr w:rsidR="007C5AE9" w:rsidRPr="003E3AF1" w14:paraId="5151F1FE" w14:textId="77777777">
        <w:trPr>
          <w:trHeight w:val="283"/>
        </w:trPr>
        <w:tc>
          <w:tcPr>
            <w:tcW w:w="597" w:type="dxa"/>
          </w:tcPr>
          <w:p w14:paraId="74993C04" w14:textId="77777777" w:rsidR="007C5AE9" w:rsidRPr="003E3AF1" w:rsidRDefault="007C5AE9" w:rsidP="00CF22D1">
            <w:pPr>
              <w:ind w:right="-78"/>
              <w:jc w:val="center"/>
              <w:rPr>
                <w:lang w:val="uk-UA"/>
              </w:rPr>
            </w:pPr>
            <w:r w:rsidRPr="003E3AF1">
              <w:rPr>
                <w:lang w:val="uk-UA"/>
              </w:rPr>
              <w:t>7.1.</w:t>
            </w:r>
          </w:p>
        </w:tc>
        <w:tc>
          <w:tcPr>
            <w:tcW w:w="4323" w:type="dxa"/>
          </w:tcPr>
          <w:p w14:paraId="35A06BA7" w14:textId="77777777" w:rsidR="007C5AE9" w:rsidRDefault="007C5AE9" w:rsidP="00F11724">
            <w:pPr>
              <w:jc w:val="both"/>
              <w:rPr>
                <w:lang w:val="uk-UA"/>
              </w:rPr>
            </w:pPr>
            <w:r w:rsidRPr="003E3AF1">
              <w:rPr>
                <w:lang w:val="uk-UA"/>
              </w:rPr>
              <w:t>кошти місцевого бюджету</w:t>
            </w:r>
          </w:p>
          <w:p w14:paraId="664EA56E" w14:textId="77777777" w:rsidR="008E0566" w:rsidRPr="003E3AF1" w:rsidRDefault="008E0566" w:rsidP="00F11724">
            <w:pPr>
              <w:jc w:val="both"/>
              <w:rPr>
                <w:lang w:val="uk-UA"/>
              </w:rPr>
            </w:pPr>
          </w:p>
        </w:tc>
        <w:tc>
          <w:tcPr>
            <w:tcW w:w="5040" w:type="dxa"/>
            <w:vAlign w:val="center"/>
          </w:tcPr>
          <w:p w14:paraId="722D5CE7" w14:textId="77777777" w:rsidR="007C5AE9" w:rsidRPr="00936337" w:rsidRDefault="00402267" w:rsidP="006E3999">
            <w:pPr>
              <w:jc w:val="center"/>
              <w:rPr>
                <w:bCs/>
                <w:lang w:val="uk-UA"/>
              </w:rPr>
            </w:pPr>
            <w:r>
              <w:rPr>
                <w:bCs/>
                <w:lang w:val="uk-UA"/>
              </w:rPr>
              <w:t>922,5</w:t>
            </w:r>
            <w:r w:rsidR="00B94229">
              <w:rPr>
                <w:bCs/>
                <w:lang w:val="uk-UA"/>
              </w:rPr>
              <w:t xml:space="preserve"> </w:t>
            </w:r>
            <w:r w:rsidR="00271300" w:rsidRPr="00936337">
              <w:rPr>
                <w:bCs/>
                <w:lang w:val="uk-UA"/>
              </w:rPr>
              <w:t xml:space="preserve"> </w:t>
            </w:r>
          </w:p>
        </w:tc>
      </w:tr>
      <w:tr w:rsidR="007C5AE9" w:rsidRPr="003E3AF1" w14:paraId="1BD0C734" w14:textId="77777777">
        <w:trPr>
          <w:trHeight w:val="298"/>
        </w:trPr>
        <w:tc>
          <w:tcPr>
            <w:tcW w:w="597" w:type="dxa"/>
          </w:tcPr>
          <w:p w14:paraId="4FBD82A7" w14:textId="77777777" w:rsidR="007C5AE9" w:rsidRPr="003E3AF1" w:rsidRDefault="007C5AE9" w:rsidP="00CF22D1">
            <w:pPr>
              <w:ind w:right="-78"/>
              <w:jc w:val="center"/>
              <w:rPr>
                <w:lang w:val="uk-UA"/>
              </w:rPr>
            </w:pPr>
            <w:r w:rsidRPr="003E3AF1">
              <w:rPr>
                <w:lang w:val="uk-UA"/>
              </w:rPr>
              <w:t>7.2.</w:t>
            </w:r>
          </w:p>
        </w:tc>
        <w:tc>
          <w:tcPr>
            <w:tcW w:w="4323" w:type="dxa"/>
          </w:tcPr>
          <w:p w14:paraId="344A114B" w14:textId="77777777" w:rsidR="007C5AE9" w:rsidRDefault="007C5AE9" w:rsidP="00F11724">
            <w:pPr>
              <w:jc w:val="both"/>
              <w:rPr>
                <w:lang w:val="uk-UA"/>
              </w:rPr>
            </w:pPr>
            <w:r w:rsidRPr="003E3AF1">
              <w:rPr>
                <w:lang w:val="uk-UA"/>
              </w:rPr>
              <w:t>кошти інших джерел, не заборонених законодавством</w:t>
            </w:r>
          </w:p>
          <w:p w14:paraId="18862ECF" w14:textId="77777777" w:rsidR="008E0566" w:rsidRPr="003E3AF1" w:rsidRDefault="008E0566" w:rsidP="00F11724">
            <w:pPr>
              <w:jc w:val="both"/>
              <w:rPr>
                <w:lang w:val="uk-UA"/>
              </w:rPr>
            </w:pPr>
          </w:p>
        </w:tc>
        <w:tc>
          <w:tcPr>
            <w:tcW w:w="5040" w:type="dxa"/>
            <w:vAlign w:val="center"/>
          </w:tcPr>
          <w:p w14:paraId="6EBE7664" w14:textId="77777777" w:rsidR="007C5AE9" w:rsidRPr="003E3AF1" w:rsidRDefault="007C5AE9" w:rsidP="006E3999">
            <w:pPr>
              <w:jc w:val="center"/>
              <w:rPr>
                <w:lang w:val="uk-UA"/>
              </w:rPr>
            </w:pPr>
            <w:r>
              <w:rPr>
                <w:lang w:val="uk-UA"/>
              </w:rPr>
              <w:t>-</w:t>
            </w:r>
          </w:p>
        </w:tc>
      </w:tr>
    </w:tbl>
    <w:p w14:paraId="3376C685" w14:textId="77777777" w:rsidR="008E0566" w:rsidRPr="003E3AF1" w:rsidRDefault="008E0566" w:rsidP="00D32E9B">
      <w:pPr>
        <w:jc w:val="both"/>
        <w:rPr>
          <w:color w:val="000000"/>
          <w:sz w:val="28"/>
          <w:szCs w:val="28"/>
          <w:lang w:val="uk-UA"/>
        </w:rPr>
      </w:pPr>
    </w:p>
    <w:p w14:paraId="6EAAB1BB" w14:textId="77777777" w:rsidR="007C5AE9" w:rsidRDefault="007C5AE9" w:rsidP="007D6D86">
      <w:pPr>
        <w:jc w:val="center"/>
        <w:rPr>
          <w:b/>
          <w:bCs/>
          <w:color w:val="000000"/>
          <w:sz w:val="28"/>
          <w:szCs w:val="28"/>
          <w:lang w:val="uk-UA"/>
        </w:rPr>
      </w:pPr>
      <w:r w:rsidRPr="003E3AF1">
        <w:rPr>
          <w:b/>
          <w:bCs/>
          <w:color w:val="000000"/>
          <w:sz w:val="28"/>
          <w:szCs w:val="28"/>
          <w:lang w:val="uk-UA"/>
        </w:rPr>
        <w:lastRenderedPageBreak/>
        <w:t>ІІ. Визначення проблем, на розв'язання яких спрямована програма</w:t>
      </w:r>
    </w:p>
    <w:p w14:paraId="257155D6" w14:textId="77777777" w:rsidR="008E0566" w:rsidRPr="003E3AF1" w:rsidRDefault="008E0566" w:rsidP="007D6D86">
      <w:pPr>
        <w:jc w:val="center"/>
        <w:rPr>
          <w:b/>
          <w:bCs/>
          <w:color w:val="000000"/>
          <w:sz w:val="28"/>
          <w:szCs w:val="28"/>
          <w:lang w:val="uk-UA"/>
        </w:rPr>
      </w:pPr>
    </w:p>
    <w:p w14:paraId="07F6B2CF" w14:textId="77777777" w:rsidR="00FF4630" w:rsidRPr="00361183" w:rsidRDefault="00271300" w:rsidP="00FF4630">
      <w:pPr>
        <w:tabs>
          <w:tab w:val="left" w:pos="709"/>
        </w:tabs>
        <w:suppressAutoHyphens/>
        <w:ind w:firstLine="709"/>
        <w:jc w:val="both"/>
        <w:rPr>
          <w:rFonts w:eastAsia="MS Mincho"/>
          <w:sz w:val="28"/>
          <w:szCs w:val="28"/>
          <w:lang w:val="uk-UA" w:eastAsia="zh-CN"/>
        </w:rPr>
      </w:pPr>
      <w:r>
        <w:rPr>
          <w:sz w:val="28"/>
          <w:szCs w:val="28"/>
          <w:lang w:val="uk-UA"/>
        </w:rPr>
        <w:t xml:space="preserve"> </w:t>
      </w:r>
      <w:r w:rsidR="00FF4630" w:rsidRPr="00361183">
        <w:rPr>
          <w:rFonts w:eastAsia="MS Mincho"/>
          <w:sz w:val="28"/>
          <w:szCs w:val="28"/>
          <w:lang w:val="uk-UA" w:eastAsia="zh-CN"/>
        </w:rPr>
        <w:t>Стан забезпечення пожежної безпеки та цивільного захисту населених пунктів та об’єктів різних форм власності знаходиться в прямому зв’язку з соціально-економічними процесами, що відбуваються в суспільстві. З кожним роком збільшуються матеріальні збитки від пожеж, які все частіше загрожують життю і здоров’ю людей.</w:t>
      </w:r>
    </w:p>
    <w:p w14:paraId="1E366E4B"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Гострота проблеми забезпечення пожежної безпеки територіальної громади характеризується наступними аналітичними висновками. </w:t>
      </w:r>
      <w:r w:rsidRPr="000754C7">
        <w:rPr>
          <w:rFonts w:eastAsia="MS Mincho"/>
          <w:sz w:val="28"/>
          <w:szCs w:val="28"/>
          <w:lang w:val="uk-UA" w:eastAsia="zh-CN"/>
        </w:rPr>
        <w:t>За останні два роки в територіальній громаді виникло 229 пожеж, на яких загинуло 7 людей.</w:t>
      </w:r>
    </w:p>
    <w:p w14:paraId="2931E47A"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0754C7">
        <w:rPr>
          <w:rFonts w:eastAsia="MS Mincho"/>
          <w:sz w:val="28"/>
          <w:szCs w:val="28"/>
          <w:lang w:val="uk-UA" w:eastAsia="zh-CN"/>
        </w:rPr>
        <w:t>У житловому секторі виникло 63 пожежі (27,5 % від їх загальної кількості). Вогнем знищено і пошкоджено 59 будівель і споруд.</w:t>
      </w:r>
    </w:p>
    <w:p w14:paraId="7A16DCC1"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0754C7">
        <w:rPr>
          <w:rFonts w:eastAsia="MS Mincho"/>
          <w:sz w:val="28"/>
          <w:szCs w:val="28"/>
          <w:lang w:val="uk-UA" w:eastAsia="zh-CN"/>
        </w:rPr>
        <w:t>Щорічні економічні втрати від пожеж в середньому складають близько 7903 тисяч гривень, гине більше 72 тварин.</w:t>
      </w:r>
    </w:p>
    <w:p w14:paraId="5A1FE068" w14:textId="77777777" w:rsidR="00FF4630" w:rsidRPr="000754C7" w:rsidRDefault="00FF4630" w:rsidP="00FF4630">
      <w:pPr>
        <w:tabs>
          <w:tab w:val="left" w:pos="709"/>
        </w:tabs>
        <w:suppressAutoHyphens/>
        <w:ind w:firstLine="709"/>
        <w:jc w:val="both"/>
        <w:rPr>
          <w:rFonts w:eastAsia="MS Mincho"/>
          <w:sz w:val="28"/>
          <w:szCs w:val="28"/>
          <w:lang w:val="uk-UA" w:eastAsia="zh-CN"/>
        </w:rPr>
      </w:pPr>
      <w:r w:rsidRPr="000754C7">
        <w:rPr>
          <w:rFonts w:eastAsia="MS Mincho"/>
          <w:sz w:val="28"/>
          <w:szCs w:val="28"/>
          <w:lang w:val="uk-UA" w:eastAsia="zh-CN"/>
        </w:rPr>
        <w:t>На території територіальної громади щомісяця в середньому виникає 7 пожеж. У середньому кожного року на пожежі гине 2 людини та кожних три місяці отримує травми по 1 людині. Економічні втрати, завдані однією пожежею, складають в середньому 125 тис. гривень.</w:t>
      </w:r>
    </w:p>
    <w:p w14:paraId="13F0DF35" w14:textId="77777777" w:rsidR="00FF4630" w:rsidRPr="000754C7" w:rsidRDefault="00FF4630" w:rsidP="006E2C5D">
      <w:pPr>
        <w:suppressAutoHyphens/>
        <w:ind w:firstLine="709"/>
        <w:jc w:val="both"/>
        <w:rPr>
          <w:rFonts w:eastAsia="MS Mincho"/>
          <w:sz w:val="28"/>
          <w:szCs w:val="28"/>
          <w:lang w:val="uk-UA" w:eastAsia="zh-CN"/>
        </w:rPr>
      </w:pPr>
      <w:r w:rsidRPr="000754C7">
        <w:rPr>
          <w:rFonts w:eastAsia="MS Mincho"/>
          <w:sz w:val="28"/>
          <w:szCs w:val="28"/>
          <w:lang w:val="uk-UA" w:eastAsia="zh-CN"/>
        </w:rPr>
        <w:t xml:space="preserve">Основними </w:t>
      </w:r>
      <w:r w:rsidR="006E2C5D">
        <w:rPr>
          <w:rFonts w:eastAsia="MS Mincho"/>
          <w:sz w:val="28"/>
          <w:szCs w:val="28"/>
          <w:lang w:val="uk-UA" w:eastAsia="zh-CN"/>
        </w:rPr>
        <w:t xml:space="preserve"> </w:t>
      </w:r>
      <w:r w:rsidRPr="000754C7">
        <w:rPr>
          <w:rFonts w:eastAsia="MS Mincho"/>
          <w:sz w:val="28"/>
          <w:szCs w:val="28"/>
          <w:lang w:val="uk-UA" w:eastAsia="zh-CN"/>
        </w:rPr>
        <w:t xml:space="preserve">причинами </w:t>
      </w:r>
      <w:r w:rsidR="006E2C5D">
        <w:rPr>
          <w:rFonts w:eastAsia="MS Mincho"/>
          <w:sz w:val="28"/>
          <w:szCs w:val="28"/>
          <w:lang w:val="uk-UA" w:eastAsia="zh-CN"/>
        </w:rPr>
        <w:t xml:space="preserve"> </w:t>
      </w:r>
      <w:r w:rsidRPr="000754C7">
        <w:rPr>
          <w:rFonts w:eastAsia="MS Mincho"/>
          <w:sz w:val="28"/>
          <w:szCs w:val="28"/>
          <w:lang w:val="uk-UA" w:eastAsia="zh-CN"/>
        </w:rPr>
        <w:t xml:space="preserve">пожеж, </w:t>
      </w:r>
      <w:r w:rsidR="006E2C5D">
        <w:rPr>
          <w:rFonts w:eastAsia="MS Mincho"/>
          <w:sz w:val="28"/>
          <w:szCs w:val="28"/>
          <w:lang w:val="uk-UA" w:eastAsia="zh-CN"/>
        </w:rPr>
        <w:t xml:space="preserve"> </w:t>
      </w:r>
      <w:r w:rsidRPr="000754C7">
        <w:rPr>
          <w:rFonts w:eastAsia="MS Mincho"/>
          <w:sz w:val="28"/>
          <w:szCs w:val="28"/>
          <w:lang w:val="uk-UA" w:eastAsia="zh-CN"/>
        </w:rPr>
        <w:t xml:space="preserve">під час яких гинуть люди, є необережне </w:t>
      </w:r>
    </w:p>
    <w:p w14:paraId="1AAFBD89" w14:textId="77777777" w:rsidR="00FF4630" w:rsidRPr="000754C7" w:rsidRDefault="00FF4630" w:rsidP="006E2C5D">
      <w:pPr>
        <w:suppressAutoHyphens/>
        <w:jc w:val="both"/>
        <w:rPr>
          <w:rFonts w:eastAsia="MS Mincho"/>
          <w:sz w:val="28"/>
          <w:szCs w:val="28"/>
          <w:lang w:val="uk-UA" w:eastAsia="zh-CN"/>
        </w:rPr>
      </w:pPr>
      <w:r w:rsidRPr="000754C7">
        <w:rPr>
          <w:rFonts w:eastAsia="MS Mincho"/>
          <w:sz w:val="28"/>
          <w:szCs w:val="28"/>
          <w:lang w:val="uk-UA" w:eastAsia="zh-CN"/>
        </w:rPr>
        <w:t>поводження з вогнем – (50 %), порушення правил влаштування та експлуатації пічного опалення – (30 %), порушення правил монтажу та експлуатації побутових газових прил</w:t>
      </w:r>
      <w:r>
        <w:rPr>
          <w:rFonts w:eastAsia="MS Mincho"/>
          <w:sz w:val="28"/>
          <w:szCs w:val="28"/>
          <w:lang w:val="uk-UA" w:eastAsia="zh-CN"/>
        </w:rPr>
        <w:t>адів – (20 %)</w:t>
      </w:r>
      <w:r w:rsidRPr="000754C7">
        <w:rPr>
          <w:rFonts w:eastAsia="MS Mincho"/>
          <w:sz w:val="28"/>
          <w:szCs w:val="28"/>
          <w:lang w:val="uk-UA" w:eastAsia="zh-CN"/>
        </w:rPr>
        <w:t>.</w:t>
      </w:r>
    </w:p>
    <w:p w14:paraId="6306FCF8"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Змінити ситуацію, яка сталася, можливо лише шляхом підвищення рівня інформаційно-роз’яснювальної роботи серед населення, забезпечення належного фін</w:t>
      </w:r>
      <w:r w:rsidR="00AA5A02">
        <w:rPr>
          <w:rFonts w:eastAsia="MS Mincho"/>
          <w:sz w:val="28"/>
          <w:szCs w:val="28"/>
          <w:lang w:val="uk-UA" w:eastAsia="zh-CN"/>
        </w:rPr>
        <w:t xml:space="preserve">ансування масово-профілактичних </w:t>
      </w:r>
      <w:r w:rsidRPr="00361183">
        <w:rPr>
          <w:rFonts w:eastAsia="MS Mincho"/>
          <w:sz w:val="28"/>
          <w:szCs w:val="28"/>
          <w:lang w:val="uk-UA" w:eastAsia="zh-CN"/>
        </w:rPr>
        <w:t>заход</w:t>
      </w:r>
      <w:r w:rsidR="00AA5A02">
        <w:rPr>
          <w:rFonts w:eastAsia="MS Mincho"/>
          <w:sz w:val="28"/>
          <w:szCs w:val="28"/>
          <w:lang w:val="uk-UA" w:eastAsia="zh-CN"/>
        </w:rPr>
        <w:t>ів,</w:t>
      </w:r>
      <w:r w:rsidR="006E2C5D">
        <w:rPr>
          <w:rFonts w:eastAsia="MS Mincho"/>
          <w:sz w:val="28"/>
          <w:szCs w:val="28"/>
          <w:lang w:val="uk-UA" w:eastAsia="zh-CN"/>
        </w:rPr>
        <w:t xml:space="preserve"> </w:t>
      </w:r>
      <w:r w:rsidR="00AA5A02">
        <w:rPr>
          <w:rFonts w:eastAsia="MS Mincho"/>
          <w:sz w:val="28"/>
          <w:szCs w:val="28"/>
          <w:lang w:val="uk-UA" w:eastAsia="zh-CN"/>
        </w:rPr>
        <w:t>виготовлення</w:t>
      </w:r>
      <w:r>
        <w:rPr>
          <w:rFonts w:eastAsia="MS Mincho"/>
          <w:sz w:val="28"/>
          <w:szCs w:val="28"/>
          <w:lang w:val="uk-UA" w:eastAsia="zh-CN"/>
        </w:rPr>
        <w:t xml:space="preserve">  і</w:t>
      </w:r>
      <w:r w:rsidR="00AA5A02">
        <w:rPr>
          <w:rFonts w:eastAsia="MS Mincho"/>
          <w:sz w:val="28"/>
          <w:szCs w:val="28"/>
          <w:lang w:val="uk-UA" w:eastAsia="zh-CN"/>
        </w:rPr>
        <w:t xml:space="preserve"> розповсюджен</w:t>
      </w:r>
      <w:r w:rsidRPr="00361183">
        <w:rPr>
          <w:rFonts w:eastAsia="MS Mincho"/>
          <w:sz w:val="28"/>
          <w:szCs w:val="28"/>
          <w:lang w:val="uk-UA" w:eastAsia="zh-CN"/>
        </w:rPr>
        <w:t>ня матеріалів наочної пропаганди з питань пожежної безпеки, забезпечення пожежно-рятувальних підрозділів сучасним обладнанням для цілей пожежогасіння, проведення аварійних та інших невідкладних робіт, а також сучасними засобами захисту органів дихання та зору.</w:t>
      </w:r>
    </w:p>
    <w:p w14:paraId="1E23ABE2"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Основна кількість трагічн</w:t>
      </w:r>
      <w:r w:rsidR="006E2C5D">
        <w:rPr>
          <w:rFonts w:eastAsia="MS Mincho"/>
          <w:sz w:val="28"/>
          <w:szCs w:val="28"/>
          <w:lang w:val="uk-UA" w:eastAsia="zh-CN"/>
        </w:rPr>
        <w:t xml:space="preserve">их випадків на пожежах сталася </w:t>
      </w:r>
      <w:r w:rsidRPr="00361183">
        <w:rPr>
          <w:rFonts w:eastAsia="MS Mincho"/>
          <w:sz w:val="28"/>
          <w:szCs w:val="28"/>
          <w:lang w:val="uk-UA" w:eastAsia="zh-CN"/>
        </w:rPr>
        <w:t xml:space="preserve"> внаслідок </w:t>
      </w:r>
      <w:r w:rsidR="007D421C">
        <w:rPr>
          <w:rFonts w:eastAsia="MS Mincho"/>
          <w:sz w:val="28"/>
          <w:szCs w:val="28"/>
          <w:lang w:val="uk-UA" w:eastAsia="zh-CN"/>
        </w:rPr>
        <w:t xml:space="preserve">людського фактору та нехтування правилами пожежної безпеки,  </w:t>
      </w:r>
      <w:r w:rsidRPr="00361183">
        <w:rPr>
          <w:rFonts w:eastAsia="MS Mincho"/>
          <w:sz w:val="28"/>
          <w:szCs w:val="28"/>
          <w:lang w:val="uk-UA" w:eastAsia="zh-CN"/>
        </w:rPr>
        <w:t xml:space="preserve">необережності </w:t>
      </w:r>
      <w:r w:rsidR="007D421C">
        <w:rPr>
          <w:rFonts w:eastAsia="MS Mincho"/>
          <w:sz w:val="28"/>
          <w:szCs w:val="28"/>
          <w:lang w:val="uk-UA" w:eastAsia="zh-CN"/>
        </w:rPr>
        <w:t xml:space="preserve"> під час куріння (особливо в стані алкогольного сп’яніння) </w:t>
      </w:r>
      <w:r w:rsidRPr="00361183">
        <w:rPr>
          <w:rFonts w:eastAsia="MS Mincho"/>
          <w:sz w:val="28"/>
          <w:szCs w:val="28"/>
          <w:lang w:val="uk-UA" w:eastAsia="zh-CN"/>
        </w:rPr>
        <w:t xml:space="preserve">соціально неблагополучних </w:t>
      </w:r>
      <w:r w:rsidR="007D421C">
        <w:rPr>
          <w:rFonts w:eastAsia="MS Mincho"/>
          <w:sz w:val="28"/>
          <w:szCs w:val="28"/>
          <w:lang w:val="uk-UA" w:eastAsia="zh-CN"/>
        </w:rPr>
        <w:t xml:space="preserve"> осіб</w:t>
      </w:r>
      <w:r w:rsidRPr="00361183">
        <w:rPr>
          <w:rFonts w:eastAsia="MS Mincho"/>
          <w:sz w:val="28"/>
          <w:szCs w:val="28"/>
          <w:lang w:val="uk-UA" w:eastAsia="zh-CN"/>
        </w:rPr>
        <w:t xml:space="preserve">. </w:t>
      </w:r>
    </w:p>
    <w:p w14:paraId="5985C542"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 урахування</w:t>
      </w:r>
      <w:r>
        <w:rPr>
          <w:rFonts w:eastAsia="MS Mincho"/>
          <w:sz w:val="28"/>
          <w:szCs w:val="28"/>
          <w:lang w:val="uk-UA" w:eastAsia="zh-CN"/>
        </w:rPr>
        <w:t>м</w:t>
      </w:r>
      <w:r w:rsidRPr="00361183">
        <w:rPr>
          <w:rFonts w:eastAsia="MS Mincho"/>
          <w:sz w:val="28"/>
          <w:szCs w:val="28"/>
          <w:lang w:val="uk-UA" w:eastAsia="zh-CN"/>
        </w:rPr>
        <w:t xml:space="preserve"> географічного розташування однією з актуальних проблем залишається організація пожежогасіння та забезпеченість місцевості необхідною кількістю гідрантів та </w:t>
      </w:r>
      <w:proofErr w:type="spellStart"/>
      <w:r w:rsidRPr="00361183">
        <w:rPr>
          <w:rFonts w:eastAsia="MS Mincho"/>
          <w:sz w:val="28"/>
          <w:szCs w:val="28"/>
          <w:lang w:val="uk-UA" w:eastAsia="zh-CN"/>
        </w:rPr>
        <w:t>вододжерелами</w:t>
      </w:r>
      <w:proofErr w:type="spellEnd"/>
      <w:r w:rsidRPr="00361183">
        <w:rPr>
          <w:rFonts w:eastAsia="MS Mincho"/>
          <w:sz w:val="28"/>
          <w:szCs w:val="28"/>
          <w:lang w:val="uk-UA" w:eastAsia="zh-CN"/>
        </w:rPr>
        <w:t>.</w:t>
      </w:r>
    </w:p>
    <w:p w14:paraId="7BED4BBD"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В останні роки внаслідок потепління клімату проблема виникнення пожеж під час весняного та осіннього періоду </w:t>
      </w:r>
      <w:r w:rsidR="0052668C">
        <w:rPr>
          <w:rFonts w:eastAsia="MS Mincho"/>
          <w:sz w:val="28"/>
          <w:szCs w:val="28"/>
          <w:lang w:val="uk-UA" w:eastAsia="zh-CN"/>
        </w:rPr>
        <w:t>під час</w:t>
      </w:r>
      <w:r w:rsidRPr="00361183">
        <w:rPr>
          <w:rFonts w:eastAsia="MS Mincho"/>
          <w:sz w:val="28"/>
          <w:szCs w:val="28"/>
          <w:lang w:val="uk-UA" w:eastAsia="zh-CN"/>
        </w:rPr>
        <w:t xml:space="preserve"> спалювання сухої рослинності набула особливої гостроти. </w:t>
      </w:r>
    </w:p>
    <w:p w14:paraId="597F9EE6"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Аналіз пожежної ситуації в природних екологічних системах свідчить, що формується вона переважно під впливом антропогенних факторів та погодних умов. Це, насамперед, необережне поводження з вогнем людей, що разом із </w:t>
      </w:r>
      <w:r w:rsidRPr="00361183">
        <w:rPr>
          <w:rFonts w:eastAsia="MS Mincho"/>
          <w:sz w:val="28"/>
          <w:szCs w:val="28"/>
          <w:lang w:val="uk-UA" w:eastAsia="zh-CN"/>
        </w:rPr>
        <w:lastRenderedPageBreak/>
        <w:t xml:space="preserve">погодними умовами (тривалий період сухої погоди, низька відносна вологість повітря, високий температурний фон, сильний вітер, блискавки тощо) значною мірою обумовлює виникнення пожеж та інколи розповсюдження на значних площах, що може створювати реальну загрозу для життя людей, об’єктів господарювання та відпочинку. </w:t>
      </w:r>
    </w:p>
    <w:p w14:paraId="0FFFC688" w14:textId="77777777" w:rsidR="00FF4630" w:rsidRPr="00361183" w:rsidRDefault="00FF4630" w:rsidP="00FF4630">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Відносно тепла зима, майже повна відсутність опадів протягом лютого-</w:t>
      </w:r>
      <w:r>
        <w:rPr>
          <w:rFonts w:eastAsia="MS Mincho"/>
          <w:sz w:val="28"/>
          <w:szCs w:val="28"/>
          <w:lang w:val="uk-UA" w:eastAsia="zh-CN"/>
        </w:rPr>
        <w:t>квітня та серпня-жовтня призводять</w:t>
      </w:r>
      <w:r w:rsidRPr="00361183">
        <w:rPr>
          <w:rFonts w:eastAsia="MS Mincho"/>
          <w:sz w:val="28"/>
          <w:szCs w:val="28"/>
          <w:lang w:val="uk-UA" w:eastAsia="zh-CN"/>
        </w:rPr>
        <w:t xml:space="preserve"> до значної кільк</w:t>
      </w:r>
      <w:r>
        <w:rPr>
          <w:rFonts w:eastAsia="MS Mincho"/>
          <w:sz w:val="28"/>
          <w:szCs w:val="28"/>
          <w:lang w:val="uk-UA" w:eastAsia="zh-CN"/>
        </w:rPr>
        <w:t xml:space="preserve">ості пожеж, що розповсюджуються </w:t>
      </w:r>
      <w:r w:rsidRPr="00361183">
        <w:rPr>
          <w:rFonts w:eastAsia="MS Mincho"/>
          <w:sz w:val="28"/>
          <w:szCs w:val="28"/>
          <w:lang w:val="uk-UA" w:eastAsia="zh-CN"/>
        </w:rPr>
        <w:t xml:space="preserve"> у лісові масиви внаслідок випалювання сухої рослинності та її залишків на розташованих поблизу сільгоспугіддях та присадибних ділянках, смугах відводу автомобільних і залізничних шляхів, парках тощо. </w:t>
      </w:r>
      <w:r>
        <w:rPr>
          <w:rFonts w:eastAsia="MS Mincho"/>
          <w:sz w:val="28"/>
          <w:szCs w:val="28"/>
          <w:lang w:val="uk-UA" w:eastAsia="zh-CN"/>
        </w:rPr>
        <w:t xml:space="preserve">Становище ускладнюється </w:t>
      </w:r>
      <w:r w:rsidRPr="00361183">
        <w:rPr>
          <w:rFonts w:eastAsia="MS Mincho"/>
          <w:sz w:val="28"/>
          <w:szCs w:val="28"/>
          <w:lang w:val="uk-UA" w:eastAsia="zh-CN"/>
        </w:rPr>
        <w:t xml:space="preserve"> значним погіршенням гідрологічної обстановки.</w:t>
      </w:r>
    </w:p>
    <w:p w14:paraId="6270153D"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Вимагає покращення стан протипожежного водопостачання на території міста. Так, на сьогоднішній день на територ</w:t>
      </w:r>
      <w:r w:rsidR="00CF2221">
        <w:rPr>
          <w:rFonts w:eastAsia="MS Mincho"/>
          <w:sz w:val="28"/>
          <w:szCs w:val="28"/>
          <w:lang w:val="uk-UA" w:eastAsia="zh-CN"/>
        </w:rPr>
        <w:t>ії міста налічується 51 пожежний гідрант</w:t>
      </w:r>
      <w:r w:rsidRPr="009F34A8">
        <w:rPr>
          <w:rFonts w:eastAsia="MS Mincho"/>
          <w:sz w:val="28"/>
          <w:szCs w:val="28"/>
          <w:lang w:val="uk-UA" w:eastAsia="zh-CN"/>
        </w:rPr>
        <w:t>, неможлива експлуатація 12 гідрантів, що складає 23</w:t>
      </w:r>
      <w:r w:rsidR="00CF2221">
        <w:rPr>
          <w:rFonts w:eastAsia="MS Mincho"/>
          <w:sz w:val="28"/>
          <w:szCs w:val="28"/>
          <w:lang w:val="uk-UA" w:eastAsia="zh-CN"/>
        </w:rPr>
        <w:t xml:space="preserve">,5% від їх загальної кількості, на території громади налічується </w:t>
      </w:r>
      <w:r w:rsidRPr="009F34A8">
        <w:rPr>
          <w:rFonts w:eastAsia="MS Mincho"/>
          <w:sz w:val="28"/>
          <w:szCs w:val="28"/>
          <w:lang w:val="uk-UA" w:eastAsia="zh-CN"/>
        </w:rPr>
        <w:t xml:space="preserve">106 пожежних водоймищ з них 44 знаходяться в несправному стані. </w:t>
      </w:r>
    </w:p>
    <w:p w14:paraId="00EBAA18"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 xml:space="preserve">Загальна  кількість  несправних  пожежних  гідрантів протягом останніх </w:t>
      </w:r>
    </w:p>
    <w:p w14:paraId="6BE90187" w14:textId="77777777" w:rsidR="00FF4630" w:rsidRPr="009F34A8" w:rsidRDefault="00FF4630" w:rsidP="00FF4630">
      <w:pPr>
        <w:suppressAutoHyphens/>
        <w:jc w:val="both"/>
        <w:rPr>
          <w:rFonts w:eastAsia="MS Mincho"/>
          <w:sz w:val="28"/>
          <w:szCs w:val="28"/>
          <w:lang w:val="uk-UA" w:eastAsia="zh-CN"/>
        </w:rPr>
      </w:pPr>
      <w:r w:rsidRPr="009F34A8">
        <w:rPr>
          <w:rFonts w:eastAsia="MS Mincho"/>
          <w:sz w:val="28"/>
          <w:szCs w:val="28"/>
          <w:lang w:val="uk-UA" w:eastAsia="zh-CN"/>
        </w:rPr>
        <w:t xml:space="preserve">років залишається високою. Комунальними підприємствами, іншими організаціями, що мають у своєму підпорядкуванні водопровідні мережі, не береться до уваги інформація щодо несправних джерел протипожежного водопостачання, не виконуються приписи Державного нагляду (контролю) у сфері пожежної, техногенної безпеки та цивільного захисту. </w:t>
      </w:r>
    </w:p>
    <w:p w14:paraId="64EC9BB1"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 xml:space="preserve">Відсутність вирішення питань матеріально-технічного забезпечення пожежно-рятувальних підрозділів протягом останніх років призвела до того, що 50 % пожежних автомобілів вичерпали встановлені ресурси та підлягають списанню. </w:t>
      </w:r>
      <w:r w:rsidR="00D63B77">
        <w:rPr>
          <w:rFonts w:eastAsia="MS Mincho"/>
          <w:sz w:val="28"/>
          <w:szCs w:val="28"/>
          <w:lang w:val="uk-UA" w:eastAsia="zh-CN"/>
        </w:rPr>
        <w:t>Відсутність спеціалізованого службового автомобіля ускладнює своєчасне відпрацювання населених пунктів громади, об’єктів кр</w:t>
      </w:r>
      <w:r w:rsidR="00964CB6">
        <w:rPr>
          <w:rFonts w:eastAsia="MS Mincho"/>
          <w:sz w:val="28"/>
          <w:szCs w:val="28"/>
          <w:lang w:val="uk-UA" w:eastAsia="zh-CN"/>
        </w:rPr>
        <w:t xml:space="preserve">итичної інфраструктури та місць масового перебування людей, особливо у сільській місцевості. Придбання спеціалізованого службового автомобіля дозволить забезпечити належну мобільність, оперативність, ефективність виконання покладених завдань та розширить можливості більш ефективно виконувати оперативні дії пов’язані з </w:t>
      </w:r>
      <w:r w:rsidR="00647B65">
        <w:rPr>
          <w:rFonts w:eastAsia="MS Mincho"/>
          <w:sz w:val="28"/>
          <w:szCs w:val="28"/>
          <w:lang w:val="uk-UA" w:eastAsia="zh-CN"/>
        </w:rPr>
        <w:t>ліквідацією надзвичайних ситуацій (подій) на території Хорольської громади.</w:t>
      </w:r>
    </w:p>
    <w:p w14:paraId="641DC039"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Пожежно-технічне і аварійно-рятувальне обладнання також вичерпало встановлені терміни експлуатації. Відсутність коштів на оновлення і ремонт пожежно-технічних і рятувальних засобів значно ускладнюють роботу підрозділів та, в свою чергу, збільшують час і погіршують якість ліквідації надзвичайних ситуацій та подій. Найболючішими питаннями є пожежний бойовий одяг в якого вийшов термін експлуатації та недостатня кількість пожежних рукавів.</w:t>
      </w:r>
    </w:p>
    <w:p w14:paraId="64642C43"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 xml:space="preserve">Враховуючи, що робота підрозділів ДСНС по ліквідації надзвичайних ситуацій та гасінню пожеж у більшості випадків проходить в умовах небезпечних для органів зору та дихання, для забезпечення безпечної роботи рятувальників </w:t>
      </w:r>
      <w:r w:rsidRPr="009F34A8">
        <w:rPr>
          <w:rFonts w:eastAsia="MS Mincho"/>
          <w:sz w:val="28"/>
          <w:szCs w:val="28"/>
          <w:lang w:val="uk-UA" w:eastAsia="zh-CN"/>
        </w:rPr>
        <w:lastRenderedPageBreak/>
        <w:t xml:space="preserve">необхідне спеціальне обладнання (апарати на стиснутому повітрі та компресори для їх заправки). </w:t>
      </w:r>
    </w:p>
    <w:p w14:paraId="7202F335" w14:textId="77777777" w:rsidR="00FF4630" w:rsidRPr="009F34A8" w:rsidRDefault="00FF4630" w:rsidP="00FF4630">
      <w:pPr>
        <w:tabs>
          <w:tab w:val="left" w:pos="709"/>
        </w:tabs>
        <w:suppressAutoHyphens/>
        <w:ind w:firstLine="709"/>
        <w:jc w:val="both"/>
        <w:rPr>
          <w:rFonts w:eastAsia="MS Mincho"/>
          <w:sz w:val="28"/>
          <w:szCs w:val="28"/>
          <w:lang w:val="uk-UA" w:eastAsia="zh-CN"/>
        </w:rPr>
      </w:pPr>
      <w:r w:rsidRPr="009F34A8">
        <w:rPr>
          <w:rFonts w:eastAsia="MS Mincho"/>
          <w:sz w:val="28"/>
          <w:szCs w:val="28"/>
          <w:lang w:val="uk-UA" w:eastAsia="zh-CN"/>
        </w:rPr>
        <w:t>В даних умовах проведення заходів, спрямованих на покращання протипожежного захисту населених пунктів і об'єктів громади, набуває особливої актуальності.</w:t>
      </w:r>
    </w:p>
    <w:p w14:paraId="76393588" w14:textId="77777777" w:rsidR="007C5AE9" w:rsidRPr="003E3AF1" w:rsidRDefault="007C5AE9" w:rsidP="00CB25D2">
      <w:pPr>
        <w:jc w:val="center"/>
        <w:rPr>
          <w:b/>
          <w:bCs/>
          <w:color w:val="000000"/>
          <w:sz w:val="28"/>
          <w:szCs w:val="28"/>
          <w:lang w:val="uk-UA"/>
        </w:rPr>
      </w:pPr>
    </w:p>
    <w:p w14:paraId="0BC79739" w14:textId="77777777" w:rsidR="007C5AE9" w:rsidRDefault="007C5AE9" w:rsidP="00CF22D1">
      <w:pPr>
        <w:jc w:val="center"/>
        <w:rPr>
          <w:b/>
          <w:bCs/>
          <w:color w:val="000000"/>
          <w:sz w:val="28"/>
          <w:szCs w:val="28"/>
          <w:lang w:val="uk-UA"/>
        </w:rPr>
      </w:pPr>
      <w:r w:rsidRPr="003E3AF1">
        <w:rPr>
          <w:b/>
          <w:bCs/>
          <w:color w:val="000000"/>
          <w:sz w:val="28"/>
          <w:szCs w:val="28"/>
          <w:lang w:val="uk-UA"/>
        </w:rPr>
        <w:t>ІІІ. Визначення</w:t>
      </w:r>
      <w:r w:rsidR="004828CE">
        <w:rPr>
          <w:b/>
          <w:bCs/>
          <w:color w:val="000000"/>
          <w:sz w:val="28"/>
          <w:szCs w:val="28"/>
          <w:lang w:val="uk-UA"/>
        </w:rPr>
        <w:t xml:space="preserve"> </w:t>
      </w:r>
      <w:r w:rsidRPr="003E3AF1">
        <w:rPr>
          <w:b/>
          <w:bCs/>
          <w:color w:val="000000"/>
          <w:sz w:val="28"/>
          <w:szCs w:val="28"/>
          <w:lang w:val="uk-UA"/>
        </w:rPr>
        <w:t>мети програми</w:t>
      </w:r>
    </w:p>
    <w:p w14:paraId="03012015" w14:textId="77777777" w:rsidR="008E0566" w:rsidRPr="003E3AF1" w:rsidRDefault="008E0566" w:rsidP="00CF22D1">
      <w:pPr>
        <w:jc w:val="center"/>
        <w:rPr>
          <w:b/>
          <w:bCs/>
          <w:color w:val="000000"/>
          <w:sz w:val="28"/>
          <w:szCs w:val="28"/>
          <w:lang w:val="uk-UA"/>
        </w:rPr>
      </w:pPr>
    </w:p>
    <w:p w14:paraId="5D3865D9" w14:textId="77777777" w:rsidR="003771AB" w:rsidRPr="00912B60" w:rsidRDefault="003771AB" w:rsidP="003771AB">
      <w:pPr>
        <w:tabs>
          <w:tab w:val="left" w:pos="709"/>
        </w:tabs>
        <w:suppressAutoHyphens/>
        <w:ind w:firstLine="709"/>
        <w:jc w:val="both"/>
        <w:rPr>
          <w:rFonts w:eastAsia="MS Mincho"/>
          <w:color w:val="FF0000"/>
          <w:sz w:val="28"/>
          <w:szCs w:val="28"/>
          <w:lang w:val="uk-UA" w:eastAsia="zh-CN"/>
        </w:rPr>
      </w:pPr>
      <w:r>
        <w:rPr>
          <w:sz w:val="28"/>
          <w:szCs w:val="28"/>
          <w:lang w:val="uk-UA"/>
        </w:rPr>
        <w:t xml:space="preserve"> </w:t>
      </w:r>
      <w:r w:rsidRPr="00361183">
        <w:rPr>
          <w:rFonts w:eastAsia="MS Mincho"/>
          <w:sz w:val="28"/>
          <w:szCs w:val="28"/>
          <w:lang w:val="uk-UA" w:eastAsia="zh-CN"/>
        </w:rPr>
        <w:t xml:space="preserve">Метою Програми є забезпечення захисту населення, навколишнього природного середовища, об'єктів підвищеної небезпеки, об'єктів з масовим перебуванням людей та </w:t>
      </w:r>
      <w:r w:rsidRPr="00361183">
        <w:rPr>
          <w:rFonts w:eastAsia="MS Mincho"/>
          <w:bCs/>
          <w:sz w:val="28"/>
          <w:szCs w:val="28"/>
          <w:lang w:val="uk-UA" w:eastAsia="zh-CN"/>
        </w:rPr>
        <w:t xml:space="preserve">території </w:t>
      </w:r>
      <w:r>
        <w:rPr>
          <w:rFonts w:eastAsia="MS Mincho"/>
          <w:bCs/>
          <w:sz w:val="28"/>
          <w:szCs w:val="28"/>
          <w:lang w:val="uk-UA" w:eastAsia="zh-CN"/>
        </w:rPr>
        <w:t xml:space="preserve"> </w:t>
      </w:r>
      <w:r>
        <w:rPr>
          <w:rFonts w:eastAsia="MS Mincho"/>
          <w:color w:val="000000"/>
          <w:sz w:val="28"/>
          <w:szCs w:val="28"/>
          <w:lang w:val="uk-UA" w:eastAsia="zh-CN"/>
        </w:rPr>
        <w:t>Хорольської</w:t>
      </w:r>
      <w:r w:rsidRPr="00340668">
        <w:rPr>
          <w:rFonts w:eastAsia="MS Mincho"/>
          <w:color w:val="000000"/>
          <w:sz w:val="28"/>
          <w:szCs w:val="28"/>
          <w:lang w:val="uk-UA" w:eastAsia="zh-CN"/>
        </w:rPr>
        <w:t xml:space="preserve"> територіальної громади</w:t>
      </w:r>
      <w:r>
        <w:rPr>
          <w:rFonts w:eastAsia="MS Mincho"/>
          <w:color w:val="000000"/>
          <w:sz w:val="28"/>
          <w:szCs w:val="28"/>
          <w:lang w:val="uk-UA" w:eastAsia="zh-CN"/>
        </w:rPr>
        <w:t xml:space="preserve"> </w:t>
      </w:r>
      <w:r w:rsidRPr="00361183">
        <w:rPr>
          <w:rFonts w:eastAsia="MS Mincho"/>
          <w:sz w:val="28"/>
          <w:szCs w:val="28"/>
          <w:lang w:val="uk-UA" w:eastAsia="zh-CN"/>
        </w:rPr>
        <w:t xml:space="preserve">від пожеж, збереження здоров’я людей, підвищення рівня протипожежного захисту на території громади та створення сприятливих умов для реалізації державної політики у сфері пожежної безпеки. </w:t>
      </w:r>
    </w:p>
    <w:p w14:paraId="57A813B8" w14:textId="77777777" w:rsidR="007C5AE9" w:rsidRPr="003E3AF1" w:rsidRDefault="007C5AE9" w:rsidP="00147952">
      <w:pPr>
        <w:ind w:firstLine="708"/>
        <w:jc w:val="both"/>
        <w:rPr>
          <w:sz w:val="28"/>
          <w:szCs w:val="28"/>
          <w:lang w:val="uk-UA"/>
        </w:rPr>
      </w:pPr>
    </w:p>
    <w:p w14:paraId="66095B2C" w14:textId="77777777" w:rsidR="007C5AE9" w:rsidRDefault="00542FA8" w:rsidP="00C036DE">
      <w:pPr>
        <w:jc w:val="center"/>
        <w:rPr>
          <w:b/>
          <w:bCs/>
          <w:sz w:val="28"/>
          <w:szCs w:val="28"/>
          <w:lang w:val="uk-UA"/>
        </w:rPr>
      </w:pPr>
      <w:r>
        <w:rPr>
          <w:b/>
          <w:bCs/>
          <w:sz w:val="28"/>
          <w:szCs w:val="28"/>
          <w:lang w:val="uk-UA"/>
        </w:rPr>
        <w:t>IV. Напрямки п</w:t>
      </w:r>
      <w:r w:rsidR="007C5AE9" w:rsidRPr="003E3AF1">
        <w:rPr>
          <w:b/>
          <w:bCs/>
          <w:sz w:val="28"/>
          <w:szCs w:val="28"/>
          <w:lang w:val="uk-UA"/>
        </w:rPr>
        <w:t>рограми</w:t>
      </w:r>
    </w:p>
    <w:p w14:paraId="0FFBA551" w14:textId="77777777" w:rsidR="008E0566" w:rsidRPr="003E3AF1" w:rsidRDefault="008E0566" w:rsidP="00C036DE">
      <w:pPr>
        <w:jc w:val="center"/>
        <w:rPr>
          <w:b/>
          <w:bCs/>
          <w:sz w:val="28"/>
          <w:szCs w:val="28"/>
          <w:lang w:val="uk-UA"/>
        </w:rPr>
      </w:pPr>
    </w:p>
    <w:p w14:paraId="4401D158" w14:textId="77777777" w:rsidR="00834CBA" w:rsidRPr="00361183" w:rsidRDefault="00087273" w:rsidP="00834CBA">
      <w:pPr>
        <w:tabs>
          <w:tab w:val="left" w:pos="709"/>
        </w:tabs>
        <w:suppressAutoHyphens/>
        <w:ind w:firstLine="709"/>
        <w:jc w:val="both"/>
        <w:rPr>
          <w:rFonts w:eastAsia="MS Mincho"/>
          <w:sz w:val="28"/>
          <w:szCs w:val="28"/>
          <w:lang w:val="uk-UA" w:eastAsia="zh-CN"/>
        </w:rPr>
      </w:pPr>
      <w:r>
        <w:rPr>
          <w:sz w:val="28"/>
          <w:szCs w:val="28"/>
          <w:lang w:val="uk-UA"/>
        </w:rPr>
        <w:t xml:space="preserve"> </w:t>
      </w:r>
      <w:r>
        <w:rPr>
          <w:rFonts w:eastAsia="MS Mincho"/>
          <w:sz w:val="28"/>
          <w:szCs w:val="28"/>
          <w:lang w:val="uk-UA" w:eastAsia="zh-CN"/>
        </w:rPr>
        <w:t xml:space="preserve"> </w:t>
      </w:r>
      <w:r w:rsidR="00834CBA" w:rsidRPr="00361183">
        <w:rPr>
          <w:rFonts w:eastAsia="MS Mincho"/>
          <w:sz w:val="28"/>
          <w:szCs w:val="28"/>
          <w:lang w:val="uk-UA" w:eastAsia="zh-CN"/>
        </w:rPr>
        <w:t xml:space="preserve">Реалізація Програми може бути досягнута шляхом вирішення наступних </w:t>
      </w:r>
    </w:p>
    <w:p w14:paraId="14C8EA4C" w14:textId="77777777" w:rsidR="00834CBA" w:rsidRPr="00361183" w:rsidRDefault="00834CBA" w:rsidP="00834CBA">
      <w:pPr>
        <w:suppressAutoHyphens/>
        <w:jc w:val="both"/>
        <w:rPr>
          <w:rFonts w:eastAsia="MS Mincho"/>
          <w:sz w:val="28"/>
          <w:szCs w:val="28"/>
          <w:lang w:val="uk-UA" w:eastAsia="zh-CN"/>
        </w:rPr>
      </w:pPr>
      <w:r w:rsidRPr="00361183">
        <w:rPr>
          <w:rFonts w:eastAsia="MS Mincho"/>
          <w:sz w:val="28"/>
          <w:szCs w:val="28"/>
          <w:lang w:val="uk-UA" w:eastAsia="zh-CN"/>
        </w:rPr>
        <w:t>завдань:</w:t>
      </w:r>
    </w:p>
    <w:p w14:paraId="7AD12A77"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комплексного поетапного вирішення проблемних питань у сфері пожежної безпеки шляхом впровадження організаційних засад функціонування системи протипожежного захисту, підвищення ефективності управління з боку органів місцевого самоврядування з питань забезпечення пожежної безпеки;</w:t>
      </w:r>
    </w:p>
    <w:p w14:paraId="455714A9"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створення єдиної системи забезпечення пожежної безпеки на території громади та її розвиток;</w:t>
      </w:r>
    </w:p>
    <w:p w14:paraId="38C073EF"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розроблення організаційних та практичних заходів щодо забезпечення пожежної безпеки </w:t>
      </w:r>
      <w:r>
        <w:rPr>
          <w:rFonts w:eastAsia="MS Mincho"/>
          <w:sz w:val="28"/>
          <w:szCs w:val="28"/>
          <w:lang w:val="uk-UA" w:eastAsia="zh-CN"/>
        </w:rPr>
        <w:t xml:space="preserve">на </w:t>
      </w:r>
      <w:r w:rsidRPr="00361183">
        <w:rPr>
          <w:rFonts w:eastAsia="MS Mincho"/>
          <w:bCs/>
          <w:sz w:val="28"/>
          <w:szCs w:val="28"/>
          <w:lang w:val="uk-UA" w:eastAsia="zh-CN"/>
        </w:rPr>
        <w:t xml:space="preserve">території </w:t>
      </w:r>
      <w:r>
        <w:rPr>
          <w:rFonts w:eastAsia="MS Mincho"/>
          <w:sz w:val="28"/>
          <w:szCs w:val="28"/>
          <w:lang w:val="uk-UA" w:eastAsia="zh-CN"/>
        </w:rPr>
        <w:t>Хорольської територіальної громади</w:t>
      </w:r>
      <w:r w:rsidRPr="00361183">
        <w:rPr>
          <w:rFonts w:eastAsia="MS Mincho"/>
          <w:sz w:val="28"/>
          <w:szCs w:val="28"/>
          <w:lang w:val="uk-UA" w:eastAsia="zh-CN"/>
        </w:rPr>
        <w:t xml:space="preserve"> та об’єктах різних форм власності, розташованих на території громади</w:t>
      </w:r>
      <w:r>
        <w:rPr>
          <w:rFonts w:eastAsia="MS Mincho"/>
          <w:sz w:val="28"/>
          <w:szCs w:val="28"/>
          <w:lang w:val="uk-UA" w:eastAsia="zh-CN"/>
        </w:rPr>
        <w:t>;</w:t>
      </w:r>
    </w:p>
    <w:p w14:paraId="4A2C57D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удосконалення та підвищення ефективності роботи, пов’язаної із забезпеченням пожежної безпеки на території громади;</w:t>
      </w:r>
    </w:p>
    <w:p w14:paraId="2231A50D"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посилення державного нагляду (контролю) за станом пожежної безпеки на об’єктах різних форм власності у  територіальній громаді;</w:t>
      </w:r>
    </w:p>
    <w:p w14:paraId="65959912"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інформаційного забезпечення органів державної влади, місцевого самоврядування, підприємств, установ, організацій і населення громади з питань пожежної безпеки;</w:t>
      </w:r>
    </w:p>
    <w:p w14:paraId="371E2DF8"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поетапного переоснащення пожежно-рятувальних підрозділів та забезпечення їх сучасним обладнанням для проведення гасіння пожеж та рятування людей;</w:t>
      </w:r>
    </w:p>
    <w:p w14:paraId="1BD6423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залучення до розв'язання проблеми пожежної безпеки додаткових джерел фінансування, не заборонених законодавством.</w:t>
      </w:r>
    </w:p>
    <w:p w14:paraId="05B5DCAB"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Здійснення організаційних та практичних заходів, в тому числі:</w:t>
      </w:r>
    </w:p>
    <w:p w14:paraId="2CDF4C9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lastRenderedPageBreak/>
        <w:t>інформаційне забезпечення органів місцевого самоврядування, підприємств, установ, організацій і населення громади з питань пожежної безпеки;</w:t>
      </w:r>
    </w:p>
    <w:p w14:paraId="0D88EBE2"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забезпечення надійного протипожежного захисту лісопаркових зон;</w:t>
      </w:r>
    </w:p>
    <w:p w14:paraId="58CE0016"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обладнання будинків та споруд пристроями захисту від прямих попадань блискавки і вторинних її проявів;</w:t>
      </w:r>
    </w:p>
    <w:p w14:paraId="71E634AA"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проведення замірів опору ізоляції електричних мереж, а також перевірка пристроїв захисту від прямих попадань блискавки і вторинних її проявів;</w:t>
      </w:r>
    </w:p>
    <w:p w14:paraId="277F5472"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приведення шляхів евакуації у відповідність вимогам нормативних актів;</w:t>
      </w:r>
    </w:p>
    <w:p w14:paraId="5AD76876"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обладнання будинків та споруд системами протипожежного захисту;</w:t>
      </w:r>
    </w:p>
    <w:p w14:paraId="14CF68E9"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ремонт систем протипожежного захисту;</w:t>
      </w:r>
    </w:p>
    <w:p w14:paraId="73F877A7"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технічне обслуговування систем протипожежного захисту;</w:t>
      </w:r>
    </w:p>
    <w:p w14:paraId="1E1326AC"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виведення тривожних сповіщень від приймально-контрольних приладів систем протипожежного захисту на пульти пожежного спостерігання;</w:t>
      </w:r>
    </w:p>
    <w:p w14:paraId="5FBF68A1"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забезпечення будинків, приміщень та споруд первинними засобами пожежогасіння;</w:t>
      </w:r>
    </w:p>
    <w:p w14:paraId="4D1DC1A7"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підвищення вогнестійкості будинків та споруд шляхом обробки конструкцій вогнетривкими сумішами;</w:t>
      </w:r>
    </w:p>
    <w:p w14:paraId="099B035B"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приведення в працездатний стан систем внутрішнього протипожежного </w:t>
      </w:r>
    </w:p>
    <w:p w14:paraId="1ADC6BD0" w14:textId="77777777" w:rsidR="00834CBA" w:rsidRPr="00361183" w:rsidRDefault="00834CBA" w:rsidP="00834CBA">
      <w:pPr>
        <w:tabs>
          <w:tab w:val="left" w:pos="709"/>
        </w:tabs>
        <w:suppressAutoHyphens/>
        <w:jc w:val="both"/>
        <w:rPr>
          <w:rFonts w:eastAsia="MS Mincho"/>
          <w:sz w:val="28"/>
          <w:szCs w:val="28"/>
          <w:lang w:val="uk-UA" w:eastAsia="zh-CN"/>
        </w:rPr>
      </w:pPr>
      <w:r w:rsidRPr="00361183">
        <w:rPr>
          <w:rFonts w:eastAsia="MS Mincho"/>
          <w:sz w:val="28"/>
          <w:szCs w:val="28"/>
          <w:lang w:val="uk-UA" w:eastAsia="zh-CN"/>
        </w:rPr>
        <w:t>водопроводу;</w:t>
      </w:r>
    </w:p>
    <w:p w14:paraId="1520D56B"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відновлення та приведення в працездатний стан систем зовнішнього протипожежного водопостачання;</w:t>
      </w:r>
    </w:p>
    <w:p w14:paraId="27A82EF5" w14:textId="77777777" w:rsidR="00834CBA" w:rsidRPr="00361183" w:rsidRDefault="00834CBA" w:rsidP="00834CBA">
      <w:pPr>
        <w:tabs>
          <w:tab w:val="left" w:pos="709"/>
        </w:tabs>
        <w:suppressAutoHyphens/>
        <w:ind w:firstLine="709"/>
        <w:jc w:val="both"/>
        <w:rPr>
          <w:rFonts w:eastAsia="MS Mincho"/>
          <w:sz w:val="28"/>
          <w:szCs w:val="28"/>
          <w:lang w:val="uk-UA" w:eastAsia="zh-CN"/>
        </w:rPr>
      </w:pPr>
      <w:bookmarkStart w:id="0" w:name="n21"/>
      <w:bookmarkEnd w:id="0"/>
      <w:r w:rsidRPr="00361183">
        <w:rPr>
          <w:rFonts w:eastAsia="MS Mincho"/>
          <w:sz w:val="28"/>
          <w:szCs w:val="28"/>
          <w:lang w:val="uk-UA" w:eastAsia="zh-CN"/>
        </w:rPr>
        <w:t>створення комунальної місцевої пожежної охорони та забезпечення її сучасним обладнанням для проведення гасіння пожеж та рятування людей;</w:t>
      </w:r>
    </w:p>
    <w:p w14:paraId="7A1E329C"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проведення профілактичної роботи серед населення по попередженню виникнення пожеж, випадків загибелі та травмування людей на них;</w:t>
      </w:r>
    </w:p>
    <w:p w14:paraId="7388810E"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виготовлення наочних матеріалів з</w:t>
      </w:r>
      <w:r>
        <w:rPr>
          <w:rFonts w:eastAsia="MS Mincho"/>
          <w:sz w:val="28"/>
          <w:szCs w:val="28"/>
          <w:lang w:val="uk-UA" w:eastAsia="zh-CN"/>
        </w:rPr>
        <w:t xml:space="preserve"> попередження виникнення пожеж і</w:t>
      </w:r>
      <w:r w:rsidRPr="00361183">
        <w:rPr>
          <w:rFonts w:eastAsia="MS Mincho"/>
          <w:sz w:val="28"/>
          <w:szCs w:val="28"/>
          <w:lang w:val="uk-UA" w:eastAsia="zh-CN"/>
        </w:rPr>
        <w:t xml:space="preserve"> недопущення нещасних випадків та розміщення їх на об’єктах з масовим перебуванням людей, закладах освіти, під’їздах багатоквартирних житлових будинків;</w:t>
      </w:r>
    </w:p>
    <w:p w14:paraId="56CBF5FD"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створення необхідних резервів сил та засобів, у тому числі матеріальних та фінансових резервів для реагування на кризові та надзвичайні ситуації та загрози;</w:t>
      </w:r>
    </w:p>
    <w:p w14:paraId="69A8C725"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технічне переоснащення органів управління та сил цивільного захисту, у тому числі аварійно-рятувальних служб;</w:t>
      </w:r>
    </w:p>
    <w:p w14:paraId="0AECC749"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 xml:space="preserve">підвищення рівня безпеки людей на водних </w:t>
      </w:r>
      <w:r w:rsidR="00542FA8" w:rsidRPr="00361183">
        <w:rPr>
          <w:rFonts w:eastAsia="MS Mincho"/>
          <w:sz w:val="28"/>
          <w:szCs w:val="28"/>
          <w:lang w:val="uk-UA" w:eastAsia="zh-CN"/>
        </w:rPr>
        <w:t>об</w:t>
      </w:r>
      <w:r w:rsidR="00542FA8">
        <w:rPr>
          <w:rFonts w:eastAsia="MS Mincho"/>
          <w:sz w:val="28"/>
          <w:szCs w:val="28"/>
          <w:lang w:val="uk-UA" w:eastAsia="zh-CN"/>
        </w:rPr>
        <w:t>’</w:t>
      </w:r>
      <w:r w:rsidR="00542FA8" w:rsidRPr="00361183">
        <w:rPr>
          <w:rFonts w:eastAsia="MS Mincho"/>
          <w:sz w:val="28"/>
          <w:szCs w:val="28"/>
          <w:lang w:val="uk-UA" w:eastAsia="zh-CN"/>
        </w:rPr>
        <w:t>єктах</w:t>
      </w:r>
      <w:r w:rsidRPr="00361183">
        <w:rPr>
          <w:rFonts w:eastAsia="MS Mincho"/>
          <w:sz w:val="28"/>
          <w:szCs w:val="28"/>
          <w:lang w:val="uk-UA" w:eastAsia="zh-CN"/>
        </w:rPr>
        <w:t>;</w:t>
      </w:r>
    </w:p>
    <w:p w14:paraId="38A60420"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забезпечення населення і працівників формувань та спеціалізованих служб цивільного захисту засобами радіаційного і хімічного захисту;</w:t>
      </w:r>
    </w:p>
    <w:p w14:paraId="53F919D6" w14:textId="77777777" w:rsidR="00834CBA"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впровадження інженерно-технічних заходів цивільного захисту в містобудівній документації;</w:t>
      </w:r>
    </w:p>
    <w:p w14:paraId="16611B42" w14:textId="77777777" w:rsidR="00542FA8" w:rsidRPr="00361183" w:rsidRDefault="00834CBA" w:rsidP="00834CBA">
      <w:pPr>
        <w:tabs>
          <w:tab w:val="left" w:pos="709"/>
        </w:tabs>
        <w:suppressAutoHyphens/>
        <w:ind w:firstLine="709"/>
        <w:jc w:val="both"/>
        <w:rPr>
          <w:rFonts w:eastAsia="MS Mincho"/>
          <w:sz w:val="28"/>
          <w:szCs w:val="28"/>
          <w:lang w:val="uk-UA" w:eastAsia="zh-CN"/>
        </w:rPr>
      </w:pPr>
      <w:r w:rsidRPr="00361183">
        <w:rPr>
          <w:rFonts w:eastAsia="MS Mincho"/>
          <w:sz w:val="28"/>
          <w:szCs w:val="28"/>
          <w:lang w:val="uk-UA" w:eastAsia="zh-CN"/>
        </w:rPr>
        <w:t>створення, використання та утримання, реконструкція та покращення стану готовності фонду захисних споруд цивільного захисту з урахуванням потреб осіб з інвалідністю та інш</w:t>
      </w:r>
      <w:r w:rsidR="00D70908">
        <w:rPr>
          <w:rFonts w:eastAsia="MS Mincho"/>
          <w:sz w:val="28"/>
          <w:szCs w:val="28"/>
          <w:lang w:val="uk-UA" w:eastAsia="zh-CN"/>
        </w:rPr>
        <w:t>их маломобільних груп населення.</w:t>
      </w:r>
    </w:p>
    <w:p w14:paraId="265F77C3" w14:textId="77777777" w:rsidR="007C5AE9" w:rsidRPr="00D70908" w:rsidRDefault="00D70908" w:rsidP="00D70908">
      <w:pPr>
        <w:tabs>
          <w:tab w:val="left" w:pos="709"/>
        </w:tabs>
        <w:suppressAutoHyphens/>
        <w:ind w:firstLine="709"/>
        <w:jc w:val="both"/>
        <w:rPr>
          <w:rFonts w:eastAsia="MS Mincho"/>
          <w:sz w:val="28"/>
          <w:szCs w:val="28"/>
          <w:lang w:val="uk-UA" w:eastAsia="zh-CN"/>
        </w:rPr>
      </w:pPr>
      <w:r>
        <w:rPr>
          <w:rFonts w:eastAsia="MS Mincho"/>
          <w:sz w:val="28"/>
          <w:szCs w:val="28"/>
          <w:lang w:val="uk-UA" w:eastAsia="zh-CN"/>
        </w:rPr>
        <w:t xml:space="preserve"> </w:t>
      </w:r>
    </w:p>
    <w:p w14:paraId="378243F0" w14:textId="77777777" w:rsidR="007C5AE9" w:rsidRDefault="007C5AE9" w:rsidP="00C036DE">
      <w:pPr>
        <w:shd w:val="clear" w:color="auto" w:fill="FFFFFF"/>
        <w:autoSpaceDE w:val="0"/>
        <w:autoSpaceDN w:val="0"/>
        <w:adjustRightInd w:val="0"/>
        <w:jc w:val="center"/>
        <w:rPr>
          <w:b/>
          <w:bCs/>
          <w:color w:val="000000"/>
          <w:sz w:val="28"/>
          <w:szCs w:val="28"/>
          <w:lang w:val="uk-UA"/>
        </w:rPr>
      </w:pPr>
      <w:r w:rsidRPr="003E3AF1">
        <w:rPr>
          <w:b/>
          <w:bCs/>
          <w:sz w:val="28"/>
          <w:szCs w:val="28"/>
          <w:lang w:val="uk-UA"/>
        </w:rPr>
        <w:lastRenderedPageBreak/>
        <w:t xml:space="preserve">V. </w:t>
      </w:r>
      <w:r w:rsidRPr="003E3AF1">
        <w:rPr>
          <w:b/>
          <w:bCs/>
          <w:color w:val="000000"/>
          <w:sz w:val="28"/>
          <w:szCs w:val="28"/>
          <w:lang w:val="uk-UA"/>
        </w:rPr>
        <w:t>Фінансове забезпечення</w:t>
      </w:r>
    </w:p>
    <w:p w14:paraId="1B752EB3" w14:textId="77777777" w:rsidR="008E0566" w:rsidRPr="003E3AF1" w:rsidRDefault="008E0566" w:rsidP="00C036DE">
      <w:pPr>
        <w:shd w:val="clear" w:color="auto" w:fill="FFFFFF"/>
        <w:autoSpaceDE w:val="0"/>
        <w:autoSpaceDN w:val="0"/>
        <w:adjustRightInd w:val="0"/>
        <w:jc w:val="center"/>
        <w:rPr>
          <w:color w:val="000000"/>
          <w:sz w:val="28"/>
          <w:szCs w:val="28"/>
          <w:lang w:val="uk-UA"/>
        </w:rPr>
      </w:pPr>
    </w:p>
    <w:p w14:paraId="798D3AB4" w14:textId="77777777" w:rsidR="007C5AE9" w:rsidRPr="003E3AF1" w:rsidRDefault="00D70908" w:rsidP="00A3710C">
      <w:pPr>
        <w:shd w:val="clear" w:color="auto" w:fill="FFFFFF"/>
        <w:autoSpaceDE w:val="0"/>
        <w:autoSpaceDN w:val="0"/>
        <w:adjustRightInd w:val="0"/>
        <w:ind w:firstLine="720"/>
        <w:jc w:val="both"/>
        <w:rPr>
          <w:sz w:val="28"/>
          <w:szCs w:val="28"/>
          <w:lang w:val="uk-UA"/>
        </w:rPr>
      </w:pPr>
      <w:r>
        <w:rPr>
          <w:color w:val="000000"/>
          <w:sz w:val="28"/>
          <w:szCs w:val="28"/>
          <w:lang w:val="uk-UA"/>
        </w:rPr>
        <w:t>Фінансування заходів Програми  відбувається за рахунок місцевого бюджету та інших, не заборонених законодавством джерел</w:t>
      </w:r>
      <w:r w:rsidR="00087273">
        <w:rPr>
          <w:color w:val="000000"/>
          <w:sz w:val="28"/>
          <w:szCs w:val="28"/>
          <w:lang w:val="uk-UA"/>
        </w:rPr>
        <w:t xml:space="preserve"> </w:t>
      </w:r>
    </w:p>
    <w:p w14:paraId="5E095DEE" w14:textId="77777777" w:rsidR="007C5AE9" w:rsidRDefault="007C5AE9" w:rsidP="006B7A00">
      <w:pPr>
        <w:ind w:firstLine="708"/>
        <w:jc w:val="both"/>
        <w:rPr>
          <w:b/>
          <w:bCs/>
          <w:sz w:val="28"/>
          <w:szCs w:val="28"/>
          <w:lang w:val="uk-UA"/>
        </w:rPr>
      </w:pPr>
    </w:p>
    <w:p w14:paraId="56133DF0" w14:textId="77777777" w:rsidR="00BF5F1E" w:rsidRDefault="00BF5F1E" w:rsidP="006B7A00">
      <w:pPr>
        <w:ind w:firstLine="708"/>
        <w:jc w:val="both"/>
        <w:rPr>
          <w:b/>
          <w:bCs/>
          <w:sz w:val="28"/>
          <w:szCs w:val="28"/>
          <w:lang w:val="uk-UA"/>
        </w:rPr>
      </w:pPr>
    </w:p>
    <w:p w14:paraId="3B3C0F15" w14:textId="77777777" w:rsidR="00BF5F1E" w:rsidRDefault="00BF5F1E" w:rsidP="006B7A00">
      <w:pPr>
        <w:ind w:firstLine="708"/>
        <w:jc w:val="both"/>
        <w:rPr>
          <w:b/>
          <w:bCs/>
          <w:sz w:val="28"/>
          <w:szCs w:val="28"/>
          <w:lang w:val="uk-UA"/>
        </w:rPr>
      </w:pPr>
    </w:p>
    <w:p w14:paraId="590642A5" w14:textId="77777777" w:rsidR="007C5AE9" w:rsidRDefault="007C5AE9" w:rsidP="006B7A00">
      <w:pPr>
        <w:tabs>
          <w:tab w:val="left" w:pos="7088"/>
        </w:tabs>
        <w:jc w:val="both"/>
        <w:rPr>
          <w:sz w:val="28"/>
          <w:szCs w:val="28"/>
          <w:lang w:val="uk-UA"/>
        </w:rPr>
      </w:pPr>
      <w:r w:rsidRPr="003E3AF1">
        <w:rPr>
          <w:sz w:val="28"/>
          <w:szCs w:val="28"/>
          <w:lang w:val="uk-UA"/>
        </w:rPr>
        <w:t>Секретар міської ради</w:t>
      </w:r>
      <w:r w:rsidRPr="003E3AF1">
        <w:rPr>
          <w:sz w:val="28"/>
          <w:szCs w:val="28"/>
          <w:lang w:val="uk-UA"/>
        </w:rPr>
        <w:tab/>
        <w:t>Юлія БОЙКО</w:t>
      </w:r>
      <w:r w:rsidRPr="003E3AF1">
        <w:rPr>
          <w:sz w:val="28"/>
          <w:szCs w:val="28"/>
          <w:lang w:val="uk-UA"/>
        </w:rPr>
        <w:tab/>
      </w:r>
    </w:p>
    <w:p w14:paraId="62683C40" w14:textId="77777777" w:rsidR="007E0D6B" w:rsidRPr="003E3AF1" w:rsidRDefault="007E0D6B" w:rsidP="006B7A00">
      <w:pPr>
        <w:tabs>
          <w:tab w:val="left" w:pos="7088"/>
        </w:tabs>
        <w:jc w:val="both"/>
        <w:rPr>
          <w:color w:val="000000"/>
          <w:sz w:val="28"/>
          <w:szCs w:val="28"/>
          <w:lang w:val="uk-UA"/>
        </w:rPr>
        <w:sectPr w:rsidR="007E0D6B" w:rsidRPr="003E3AF1" w:rsidSect="00416398">
          <w:headerReference w:type="default" r:id="rId8"/>
          <w:pgSz w:w="12240" w:h="15840"/>
          <w:pgMar w:top="1134" w:right="616" w:bottom="1134" w:left="1701" w:header="567" w:footer="708" w:gutter="0"/>
          <w:cols w:space="720"/>
          <w:titlePg/>
          <w:docGrid w:linePitch="326"/>
        </w:sectPr>
      </w:pPr>
    </w:p>
    <w:p w14:paraId="53DC5896" w14:textId="77777777" w:rsidR="000245EB" w:rsidRPr="00C113AB" w:rsidRDefault="000245EB" w:rsidP="000245EB">
      <w:pPr>
        <w:suppressAutoHyphens/>
        <w:jc w:val="center"/>
        <w:rPr>
          <w:rFonts w:eastAsia="MS Mincho"/>
          <w:sz w:val="28"/>
          <w:szCs w:val="28"/>
          <w:lang w:val="uk-UA" w:eastAsia="zh-CN"/>
        </w:rPr>
      </w:pPr>
      <w:r>
        <w:rPr>
          <w:b/>
          <w:bCs/>
          <w:sz w:val="28"/>
          <w:szCs w:val="28"/>
          <w:lang w:val="uk-UA"/>
        </w:rPr>
        <w:lastRenderedPageBreak/>
        <w:t xml:space="preserve"> </w:t>
      </w:r>
      <w:r w:rsidRPr="00C113AB">
        <w:rPr>
          <w:rFonts w:eastAsia="MS Mincho"/>
          <w:b/>
          <w:sz w:val="28"/>
          <w:szCs w:val="28"/>
          <w:lang w:val="uk-UA" w:eastAsia="zh-CN"/>
        </w:rPr>
        <w:t>Напрями діяльності та заходи</w:t>
      </w:r>
      <w:r w:rsidRPr="00C113AB">
        <w:rPr>
          <w:rFonts w:eastAsia="MS Mincho"/>
          <w:sz w:val="28"/>
          <w:szCs w:val="28"/>
          <w:lang w:val="uk-UA" w:eastAsia="zh-CN"/>
        </w:rPr>
        <w:t xml:space="preserve"> </w:t>
      </w:r>
    </w:p>
    <w:p w14:paraId="473F5D91" w14:textId="77777777" w:rsidR="000245EB" w:rsidRDefault="000245EB" w:rsidP="000245EB">
      <w:pPr>
        <w:suppressAutoHyphens/>
        <w:jc w:val="center"/>
        <w:rPr>
          <w:b/>
          <w:lang w:val="uk-UA"/>
        </w:rPr>
      </w:pPr>
      <w:r w:rsidRPr="00C113AB">
        <w:rPr>
          <w:rFonts w:eastAsia="MS Mincho"/>
          <w:b/>
          <w:lang w:val="uk-UA" w:eastAsia="zh-CN"/>
        </w:rPr>
        <w:t xml:space="preserve">Програми </w:t>
      </w:r>
      <w:r w:rsidRPr="00C113AB">
        <w:rPr>
          <w:b/>
          <w:lang w:val="uk-UA"/>
        </w:rPr>
        <w:t>розвитку та підтримки пожежної безпеки, цивільного захисту, розвитку інфраструктури безпеки на території Хорольської міської ради Лубенського ра</w:t>
      </w:r>
      <w:r>
        <w:rPr>
          <w:b/>
          <w:lang w:val="uk-UA"/>
        </w:rPr>
        <w:t>йону Полтавської області на 2026-2030</w:t>
      </w:r>
      <w:r w:rsidRPr="00C113AB">
        <w:rPr>
          <w:b/>
          <w:lang w:val="uk-UA"/>
        </w:rPr>
        <w:t xml:space="preserve"> роки </w:t>
      </w:r>
    </w:p>
    <w:p w14:paraId="64F54CCE" w14:textId="77777777" w:rsidR="00FC6454" w:rsidRDefault="00FC6454" w:rsidP="000245EB">
      <w:pPr>
        <w:suppressAutoHyphens/>
        <w:jc w:val="center"/>
        <w:rPr>
          <w:b/>
          <w:lang w:val="uk-UA"/>
        </w:rPr>
      </w:pPr>
    </w:p>
    <w:p w14:paraId="31905F77" w14:textId="77777777" w:rsidR="00FC6454" w:rsidRPr="00BF349B" w:rsidRDefault="00FC6454" w:rsidP="000245EB">
      <w:pPr>
        <w:suppressAutoHyphens/>
        <w:jc w:val="center"/>
        <w:rPr>
          <w:rFonts w:eastAsia="MS Mincho"/>
          <w:b/>
          <w:lang w:val="uk-UA" w:eastAsia="zh-CN"/>
        </w:rPr>
      </w:pPr>
    </w:p>
    <w:tbl>
      <w:tblPr>
        <w:tblW w:w="14855" w:type="dxa"/>
        <w:tblInd w:w="-5" w:type="dxa"/>
        <w:tblLayout w:type="fixed"/>
        <w:tblLook w:val="0000" w:firstRow="0" w:lastRow="0" w:firstColumn="0" w:lastColumn="0" w:noHBand="0" w:noVBand="0"/>
      </w:tblPr>
      <w:tblGrid>
        <w:gridCol w:w="647"/>
        <w:gridCol w:w="3294"/>
        <w:gridCol w:w="1417"/>
        <w:gridCol w:w="2268"/>
        <w:gridCol w:w="1276"/>
        <w:gridCol w:w="850"/>
        <w:gridCol w:w="851"/>
        <w:gridCol w:w="709"/>
        <w:gridCol w:w="850"/>
        <w:gridCol w:w="851"/>
        <w:gridCol w:w="1842"/>
      </w:tblGrid>
      <w:tr w:rsidR="00E01B83" w:rsidRPr="00C113AB" w14:paraId="78AB1FFB" w14:textId="77777777" w:rsidTr="00416398">
        <w:trPr>
          <w:tblHeader/>
        </w:trPr>
        <w:tc>
          <w:tcPr>
            <w:tcW w:w="647" w:type="dxa"/>
            <w:vMerge w:val="restart"/>
            <w:tcBorders>
              <w:top w:val="single" w:sz="4" w:space="0" w:color="000000"/>
              <w:left w:val="single" w:sz="4" w:space="0" w:color="000000"/>
            </w:tcBorders>
            <w:shd w:val="clear" w:color="auto" w:fill="auto"/>
            <w:vAlign w:val="center"/>
          </w:tcPr>
          <w:p w14:paraId="0AAB2FE6"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з/п</w:t>
            </w:r>
          </w:p>
        </w:tc>
        <w:tc>
          <w:tcPr>
            <w:tcW w:w="3294" w:type="dxa"/>
            <w:vMerge w:val="restart"/>
            <w:tcBorders>
              <w:top w:val="single" w:sz="4" w:space="0" w:color="000000"/>
              <w:left w:val="single" w:sz="4" w:space="0" w:color="000000"/>
            </w:tcBorders>
            <w:shd w:val="clear" w:color="auto" w:fill="auto"/>
            <w:vAlign w:val="center"/>
          </w:tcPr>
          <w:p w14:paraId="645951F6"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Найменування заходів Програми</w:t>
            </w:r>
          </w:p>
        </w:tc>
        <w:tc>
          <w:tcPr>
            <w:tcW w:w="1417" w:type="dxa"/>
            <w:vMerge w:val="restart"/>
            <w:tcBorders>
              <w:top w:val="single" w:sz="4" w:space="0" w:color="000000"/>
              <w:left w:val="single" w:sz="4" w:space="0" w:color="000000"/>
            </w:tcBorders>
            <w:shd w:val="clear" w:color="auto" w:fill="auto"/>
            <w:vAlign w:val="center"/>
          </w:tcPr>
          <w:p w14:paraId="51AA282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Термін </w:t>
            </w:r>
            <w:r w:rsidRPr="00C113AB">
              <w:rPr>
                <w:rFonts w:eastAsia="MS Mincho"/>
                <w:lang w:val="uk-UA" w:eastAsia="zh-CN"/>
              </w:rPr>
              <w:br/>
              <w:t xml:space="preserve">виконання </w:t>
            </w:r>
            <w:r w:rsidRPr="00C113AB">
              <w:rPr>
                <w:rFonts w:eastAsia="MS Mincho"/>
                <w:lang w:val="uk-UA" w:eastAsia="zh-CN"/>
              </w:rPr>
              <w:br/>
              <w:t>заходів</w:t>
            </w:r>
          </w:p>
        </w:tc>
        <w:tc>
          <w:tcPr>
            <w:tcW w:w="2268" w:type="dxa"/>
            <w:vMerge w:val="restart"/>
            <w:tcBorders>
              <w:top w:val="single" w:sz="4" w:space="0" w:color="000000"/>
              <w:left w:val="single" w:sz="4" w:space="0" w:color="000000"/>
            </w:tcBorders>
            <w:shd w:val="clear" w:color="auto" w:fill="auto"/>
            <w:vAlign w:val="center"/>
          </w:tcPr>
          <w:p w14:paraId="07D4301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Виконавці</w:t>
            </w:r>
          </w:p>
        </w:tc>
        <w:tc>
          <w:tcPr>
            <w:tcW w:w="1276" w:type="dxa"/>
            <w:vMerge w:val="restart"/>
            <w:tcBorders>
              <w:top w:val="single" w:sz="4" w:space="0" w:color="000000"/>
              <w:left w:val="single" w:sz="4" w:space="0" w:color="000000"/>
            </w:tcBorders>
            <w:shd w:val="clear" w:color="auto" w:fill="auto"/>
            <w:vAlign w:val="center"/>
          </w:tcPr>
          <w:p w14:paraId="724507B1" w14:textId="77777777" w:rsidR="00E01B83" w:rsidRPr="00C113AB" w:rsidRDefault="0015212D" w:rsidP="008C15D4">
            <w:pPr>
              <w:suppressAutoHyphens/>
              <w:jc w:val="both"/>
              <w:rPr>
                <w:rFonts w:eastAsia="MS Mincho"/>
                <w:lang w:val="uk-UA" w:eastAsia="zh-CN"/>
              </w:rPr>
            </w:pPr>
            <w:r>
              <w:rPr>
                <w:rFonts w:eastAsia="MS Mincho"/>
                <w:lang w:val="uk-UA" w:eastAsia="zh-CN"/>
              </w:rPr>
              <w:t>Джерела фінансування</w:t>
            </w:r>
          </w:p>
        </w:tc>
        <w:tc>
          <w:tcPr>
            <w:tcW w:w="4111" w:type="dxa"/>
            <w:gridSpan w:val="5"/>
            <w:tcBorders>
              <w:top w:val="single" w:sz="4" w:space="0" w:color="000000"/>
              <w:left w:val="single" w:sz="4" w:space="0" w:color="000000"/>
              <w:bottom w:val="single" w:sz="4" w:space="0" w:color="000000"/>
            </w:tcBorders>
            <w:shd w:val="clear" w:color="auto" w:fill="auto"/>
          </w:tcPr>
          <w:p w14:paraId="5D44F361"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Орієнтовні обсяги фінансування, </w:t>
            </w:r>
            <w:r w:rsidRPr="00C113AB">
              <w:rPr>
                <w:rFonts w:eastAsia="MS Mincho"/>
                <w:lang w:val="uk-UA" w:eastAsia="zh-CN"/>
              </w:rPr>
              <w:br/>
              <w:t>тис. грн.</w:t>
            </w:r>
          </w:p>
        </w:tc>
        <w:tc>
          <w:tcPr>
            <w:tcW w:w="1842" w:type="dxa"/>
            <w:vMerge w:val="restart"/>
            <w:tcBorders>
              <w:top w:val="single" w:sz="4" w:space="0" w:color="000000"/>
              <w:left w:val="single" w:sz="4" w:space="0" w:color="000000"/>
              <w:right w:val="single" w:sz="4" w:space="0" w:color="000000"/>
            </w:tcBorders>
            <w:shd w:val="clear" w:color="auto" w:fill="auto"/>
            <w:vAlign w:val="center"/>
          </w:tcPr>
          <w:p w14:paraId="3939C79A"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Очікувані результати</w:t>
            </w:r>
          </w:p>
        </w:tc>
      </w:tr>
      <w:tr w:rsidR="00DD0E6C" w:rsidRPr="00C113AB" w14:paraId="1F05DC7B" w14:textId="77777777" w:rsidTr="00416398">
        <w:trPr>
          <w:trHeight w:val="1018"/>
          <w:tblHeader/>
        </w:trPr>
        <w:tc>
          <w:tcPr>
            <w:tcW w:w="647" w:type="dxa"/>
            <w:vMerge/>
            <w:tcBorders>
              <w:left w:val="single" w:sz="4" w:space="0" w:color="000000"/>
              <w:bottom w:val="single" w:sz="4" w:space="0" w:color="000000"/>
            </w:tcBorders>
            <w:shd w:val="clear" w:color="auto" w:fill="auto"/>
          </w:tcPr>
          <w:p w14:paraId="57F6D37F" w14:textId="77777777" w:rsidR="00E01B83" w:rsidRPr="00C113AB" w:rsidRDefault="00E01B83" w:rsidP="008C15D4">
            <w:pPr>
              <w:suppressAutoHyphens/>
              <w:snapToGrid w:val="0"/>
              <w:jc w:val="both"/>
              <w:rPr>
                <w:rFonts w:eastAsia="MS Mincho"/>
                <w:lang w:val="uk-UA" w:eastAsia="zh-CN"/>
              </w:rPr>
            </w:pPr>
          </w:p>
        </w:tc>
        <w:tc>
          <w:tcPr>
            <w:tcW w:w="3294" w:type="dxa"/>
            <w:vMerge/>
            <w:tcBorders>
              <w:left w:val="single" w:sz="4" w:space="0" w:color="000000"/>
              <w:bottom w:val="single" w:sz="4" w:space="0" w:color="000000"/>
            </w:tcBorders>
            <w:shd w:val="clear" w:color="auto" w:fill="auto"/>
          </w:tcPr>
          <w:p w14:paraId="331C9DF5" w14:textId="77777777" w:rsidR="00E01B83" w:rsidRPr="00C113AB" w:rsidRDefault="00E01B83" w:rsidP="008C15D4">
            <w:pPr>
              <w:suppressAutoHyphens/>
              <w:snapToGrid w:val="0"/>
              <w:jc w:val="both"/>
              <w:rPr>
                <w:rFonts w:eastAsia="MS Mincho"/>
                <w:lang w:val="uk-UA" w:eastAsia="zh-CN"/>
              </w:rPr>
            </w:pPr>
          </w:p>
        </w:tc>
        <w:tc>
          <w:tcPr>
            <w:tcW w:w="1417" w:type="dxa"/>
            <w:vMerge/>
            <w:tcBorders>
              <w:left w:val="single" w:sz="4" w:space="0" w:color="000000"/>
              <w:bottom w:val="single" w:sz="4" w:space="0" w:color="000000"/>
            </w:tcBorders>
            <w:shd w:val="clear" w:color="auto" w:fill="auto"/>
          </w:tcPr>
          <w:p w14:paraId="6BE48C47" w14:textId="77777777" w:rsidR="00E01B83" w:rsidRPr="00C113AB" w:rsidRDefault="00E01B83" w:rsidP="008C15D4">
            <w:pPr>
              <w:suppressAutoHyphens/>
              <w:snapToGrid w:val="0"/>
              <w:ind w:left="113" w:right="113"/>
              <w:jc w:val="both"/>
              <w:rPr>
                <w:rFonts w:eastAsia="MS Mincho"/>
                <w:lang w:val="uk-UA" w:eastAsia="zh-CN"/>
              </w:rPr>
            </w:pPr>
          </w:p>
        </w:tc>
        <w:tc>
          <w:tcPr>
            <w:tcW w:w="2268" w:type="dxa"/>
            <w:vMerge/>
            <w:tcBorders>
              <w:left w:val="single" w:sz="4" w:space="0" w:color="000000"/>
              <w:bottom w:val="single" w:sz="4" w:space="0" w:color="000000"/>
            </w:tcBorders>
            <w:shd w:val="clear" w:color="auto" w:fill="auto"/>
          </w:tcPr>
          <w:p w14:paraId="39E67C8D" w14:textId="77777777" w:rsidR="00E01B83" w:rsidRPr="00C113AB" w:rsidRDefault="00E01B83" w:rsidP="008C15D4">
            <w:pPr>
              <w:suppressAutoHyphens/>
              <w:snapToGrid w:val="0"/>
              <w:jc w:val="both"/>
              <w:rPr>
                <w:rFonts w:eastAsia="MS Mincho"/>
                <w:lang w:val="uk-UA" w:eastAsia="zh-CN"/>
              </w:rPr>
            </w:pPr>
          </w:p>
        </w:tc>
        <w:tc>
          <w:tcPr>
            <w:tcW w:w="1276" w:type="dxa"/>
            <w:vMerge/>
            <w:tcBorders>
              <w:left w:val="single" w:sz="4" w:space="0" w:color="000000"/>
              <w:bottom w:val="single" w:sz="4" w:space="0" w:color="000000"/>
            </w:tcBorders>
            <w:shd w:val="clear" w:color="auto" w:fill="auto"/>
          </w:tcPr>
          <w:p w14:paraId="5A44F155" w14:textId="77777777" w:rsidR="00E01B83" w:rsidRPr="00C113AB" w:rsidRDefault="00E01B83" w:rsidP="008C15D4">
            <w:pPr>
              <w:suppressAutoHyphens/>
              <w:snapToGrid w:val="0"/>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21EB27F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w:t>
            </w:r>
          </w:p>
        </w:tc>
        <w:tc>
          <w:tcPr>
            <w:tcW w:w="851" w:type="dxa"/>
            <w:tcBorders>
              <w:top w:val="single" w:sz="4" w:space="0" w:color="000000"/>
              <w:left w:val="single" w:sz="4" w:space="0" w:color="000000"/>
              <w:bottom w:val="single" w:sz="4" w:space="0" w:color="000000"/>
            </w:tcBorders>
            <w:shd w:val="clear" w:color="auto" w:fill="auto"/>
            <w:vAlign w:val="center"/>
          </w:tcPr>
          <w:p w14:paraId="5569F425"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7</w:t>
            </w:r>
          </w:p>
        </w:tc>
        <w:tc>
          <w:tcPr>
            <w:tcW w:w="709" w:type="dxa"/>
            <w:tcBorders>
              <w:top w:val="single" w:sz="4" w:space="0" w:color="000000"/>
              <w:left w:val="single" w:sz="4" w:space="0" w:color="000000"/>
              <w:bottom w:val="single" w:sz="4" w:space="0" w:color="000000"/>
            </w:tcBorders>
            <w:shd w:val="clear" w:color="auto" w:fill="auto"/>
            <w:vAlign w:val="center"/>
          </w:tcPr>
          <w:p w14:paraId="5CC8041C"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8</w:t>
            </w:r>
          </w:p>
        </w:tc>
        <w:tc>
          <w:tcPr>
            <w:tcW w:w="850" w:type="dxa"/>
            <w:tcBorders>
              <w:top w:val="single" w:sz="4" w:space="0" w:color="000000"/>
              <w:left w:val="single" w:sz="4" w:space="0" w:color="000000"/>
              <w:bottom w:val="single" w:sz="4" w:space="0" w:color="000000"/>
            </w:tcBorders>
            <w:shd w:val="clear" w:color="auto" w:fill="auto"/>
            <w:vAlign w:val="center"/>
          </w:tcPr>
          <w:p w14:paraId="005289C1"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9</w:t>
            </w:r>
          </w:p>
        </w:tc>
        <w:tc>
          <w:tcPr>
            <w:tcW w:w="851" w:type="dxa"/>
            <w:tcBorders>
              <w:top w:val="single" w:sz="4" w:space="0" w:color="000000"/>
              <w:left w:val="single" w:sz="4" w:space="0" w:color="000000"/>
              <w:bottom w:val="single" w:sz="4" w:space="0" w:color="000000"/>
            </w:tcBorders>
            <w:shd w:val="clear" w:color="auto" w:fill="auto"/>
            <w:vAlign w:val="center"/>
          </w:tcPr>
          <w:p w14:paraId="797B73F2"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uk-UA" w:eastAsia="zh-CN"/>
              </w:rPr>
              <w:t>30</w:t>
            </w:r>
          </w:p>
        </w:tc>
        <w:tc>
          <w:tcPr>
            <w:tcW w:w="1842" w:type="dxa"/>
            <w:vMerge/>
            <w:tcBorders>
              <w:left w:val="single" w:sz="4" w:space="0" w:color="000000"/>
              <w:bottom w:val="single" w:sz="4" w:space="0" w:color="000000"/>
              <w:right w:val="single" w:sz="4" w:space="0" w:color="000000"/>
            </w:tcBorders>
            <w:shd w:val="clear" w:color="auto" w:fill="auto"/>
          </w:tcPr>
          <w:p w14:paraId="101C0C05" w14:textId="77777777" w:rsidR="00E01B83" w:rsidRPr="00C113AB" w:rsidRDefault="00E01B83" w:rsidP="008C15D4">
            <w:pPr>
              <w:suppressAutoHyphens/>
              <w:snapToGrid w:val="0"/>
              <w:jc w:val="both"/>
              <w:rPr>
                <w:rFonts w:eastAsia="MS Mincho"/>
                <w:lang w:val="uk-UA" w:eastAsia="zh-CN"/>
              </w:rPr>
            </w:pPr>
          </w:p>
        </w:tc>
      </w:tr>
      <w:tr w:rsidR="00DD0E6C" w:rsidRPr="00C113AB" w14:paraId="3A934277"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4DEE69C0" w14:textId="4AC40E42" w:rsidR="00B206B5" w:rsidRPr="00C113AB" w:rsidRDefault="00E01B83"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1</w:t>
            </w:r>
            <w:r w:rsidR="00801746" w:rsidRPr="00416398">
              <w:rPr>
                <w:rFonts w:eastAsia="MS Mincho"/>
                <w:lang w:val="uk-UA" w:eastAsia="zh-CN"/>
              </w:rPr>
              <w:t>.</w:t>
            </w:r>
          </w:p>
        </w:tc>
        <w:tc>
          <w:tcPr>
            <w:tcW w:w="3294" w:type="dxa"/>
            <w:tcBorders>
              <w:top w:val="single" w:sz="4" w:space="0" w:color="000000"/>
              <w:left w:val="single" w:sz="4" w:space="0" w:color="000000"/>
              <w:bottom w:val="single" w:sz="4" w:space="0" w:color="000000"/>
            </w:tcBorders>
            <w:shd w:val="clear" w:color="auto" w:fill="auto"/>
            <w:vAlign w:val="center"/>
          </w:tcPr>
          <w:p w14:paraId="4E5BC9D5" w14:textId="77777777" w:rsidR="00FC6454" w:rsidRDefault="00E01B83" w:rsidP="008C15D4">
            <w:pPr>
              <w:suppressAutoHyphens/>
              <w:jc w:val="both"/>
              <w:rPr>
                <w:rFonts w:eastAsia="MS Mincho"/>
                <w:lang w:val="uk-UA" w:eastAsia="zh-CN"/>
              </w:rPr>
            </w:pPr>
            <w:r w:rsidRPr="00C113AB">
              <w:rPr>
                <w:rFonts w:eastAsia="MS Mincho"/>
                <w:lang w:val="uk-UA" w:eastAsia="zh-CN"/>
              </w:rPr>
              <w:t>Аналіз стану забезпечення пожежної безпеки в громаді, на підприємствах, установах та організаціях, а також стану виконання цієї Програми з розробкою заходів щодо запобігання виникнення пожеж та загибелі людей на них</w:t>
            </w:r>
          </w:p>
          <w:p w14:paraId="325ADD7A" w14:textId="77777777" w:rsidR="00B206B5" w:rsidRPr="00C113AB" w:rsidRDefault="00B206B5" w:rsidP="008C15D4">
            <w:pPr>
              <w:suppressAutoHyphens/>
              <w:jc w:val="both"/>
              <w:rPr>
                <w:rFonts w:eastAsia="MS Mincho"/>
                <w:lang w:val="uk-UA" w:eastAsia="zh-CN"/>
              </w:rPr>
            </w:pPr>
          </w:p>
        </w:tc>
        <w:tc>
          <w:tcPr>
            <w:tcW w:w="1417" w:type="dxa"/>
            <w:tcBorders>
              <w:top w:val="single" w:sz="4" w:space="0" w:color="000000"/>
              <w:left w:val="single" w:sz="4" w:space="0" w:color="000000"/>
              <w:bottom w:val="single" w:sz="4" w:space="0" w:color="000000"/>
            </w:tcBorders>
            <w:shd w:val="clear" w:color="auto" w:fill="auto"/>
            <w:vAlign w:val="center"/>
          </w:tcPr>
          <w:p w14:paraId="3E7DEF30" w14:textId="529B11D9" w:rsidR="0083768A" w:rsidRPr="00C113AB" w:rsidRDefault="00E01B83" w:rsidP="00416398">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00161030">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0285BE9D" w14:textId="4906911A" w:rsidR="0083768A" w:rsidRPr="00C113AB" w:rsidRDefault="0015212D" w:rsidP="00416398">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 області,</w:t>
            </w:r>
            <w:r w:rsidR="00E01B83">
              <w:rPr>
                <w:rFonts w:eastAsia="MS Mincho"/>
                <w:lang w:val="uk-UA" w:eastAsia="zh-CN"/>
              </w:rPr>
              <w:t xml:space="preserve">  </w:t>
            </w:r>
            <w:r>
              <w:rPr>
                <w:rFonts w:eastAsia="MS Mincho"/>
                <w:lang w:val="uk-UA" w:eastAsia="zh-CN"/>
              </w:rPr>
              <w:t>в</w:t>
            </w:r>
            <w:r w:rsidR="00E01B83"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5FEE321F"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5005CC18"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097396BB"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709" w:type="dxa"/>
            <w:tcBorders>
              <w:top w:val="single" w:sz="4" w:space="0" w:color="000000"/>
              <w:left w:val="single" w:sz="4" w:space="0" w:color="000000"/>
              <w:bottom w:val="single" w:sz="4" w:space="0" w:color="000000"/>
            </w:tcBorders>
            <w:shd w:val="clear" w:color="auto" w:fill="auto"/>
            <w:vAlign w:val="center"/>
          </w:tcPr>
          <w:p w14:paraId="326A2787"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D7B243C"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6829E27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D60B2" w14:textId="7C8F4723" w:rsidR="0083768A" w:rsidRPr="00C113AB" w:rsidRDefault="00E01B83" w:rsidP="00416398">
            <w:pPr>
              <w:suppressAutoHyphens/>
              <w:jc w:val="both"/>
              <w:rPr>
                <w:rFonts w:eastAsia="MS Mincho"/>
                <w:lang w:val="uk-UA" w:eastAsia="zh-CN"/>
              </w:rPr>
            </w:pPr>
            <w:r w:rsidRPr="00C113AB">
              <w:rPr>
                <w:rFonts w:eastAsia="MS Mincho"/>
                <w:lang w:val="uk-UA" w:eastAsia="zh-CN"/>
              </w:rPr>
              <w:t xml:space="preserve">Розробка ефективних заходів щодо </w:t>
            </w:r>
            <w:proofErr w:type="spellStart"/>
            <w:r w:rsidRPr="00C113AB">
              <w:rPr>
                <w:rFonts w:eastAsia="MS Mincho"/>
                <w:lang w:val="uk-UA" w:eastAsia="zh-CN"/>
              </w:rPr>
              <w:t>запобі</w:t>
            </w:r>
            <w:r w:rsidR="008C15D4">
              <w:rPr>
                <w:rFonts w:eastAsia="MS Mincho"/>
                <w:lang w:val="uk-UA" w:eastAsia="zh-CN"/>
              </w:rPr>
              <w:t>-</w:t>
            </w:r>
            <w:r w:rsidRPr="00C113AB">
              <w:rPr>
                <w:rFonts w:eastAsia="MS Mincho"/>
                <w:lang w:val="uk-UA" w:eastAsia="zh-CN"/>
              </w:rPr>
              <w:t>гання</w:t>
            </w:r>
            <w:proofErr w:type="spellEnd"/>
            <w:r w:rsidRPr="00C113AB">
              <w:rPr>
                <w:rFonts w:eastAsia="MS Mincho"/>
                <w:lang w:val="uk-UA" w:eastAsia="zh-CN"/>
              </w:rPr>
              <w:t xml:space="preserve"> виникнення пожеж та загибелі людей на них</w:t>
            </w:r>
          </w:p>
        </w:tc>
      </w:tr>
      <w:tr w:rsidR="00FC6454" w:rsidRPr="00C113AB" w14:paraId="58AFAF44" w14:textId="77777777" w:rsidTr="00416398">
        <w:trPr>
          <w:cantSplit/>
          <w:trHeight w:val="2250"/>
        </w:trPr>
        <w:tc>
          <w:tcPr>
            <w:tcW w:w="647" w:type="dxa"/>
            <w:tcBorders>
              <w:top w:val="single" w:sz="4" w:space="0" w:color="000000"/>
              <w:left w:val="single" w:sz="4" w:space="0" w:color="000000"/>
              <w:bottom w:val="single" w:sz="4" w:space="0" w:color="000000"/>
            </w:tcBorders>
            <w:shd w:val="clear" w:color="auto" w:fill="auto"/>
            <w:vAlign w:val="center"/>
          </w:tcPr>
          <w:p w14:paraId="16BBE043" w14:textId="144409C4" w:rsidR="00B206B5" w:rsidRPr="00C113AB" w:rsidRDefault="0015212D"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2</w:t>
            </w:r>
            <w:r w:rsidR="00801746" w:rsidRPr="00416398">
              <w:rPr>
                <w:rFonts w:eastAsia="MS Mincho"/>
                <w:lang w:val="uk-UA" w:eastAsia="zh-CN"/>
              </w:rPr>
              <w:t>.</w:t>
            </w:r>
          </w:p>
        </w:tc>
        <w:tc>
          <w:tcPr>
            <w:tcW w:w="3294" w:type="dxa"/>
            <w:tcBorders>
              <w:top w:val="single" w:sz="4" w:space="0" w:color="000000"/>
              <w:left w:val="single" w:sz="4" w:space="0" w:color="000000"/>
              <w:bottom w:val="single" w:sz="4" w:space="0" w:color="000000"/>
            </w:tcBorders>
            <w:shd w:val="clear" w:color="auto" w:fill="auto"/>
            <w:vAlign w:val="center"/>
          </w:tcPr>
          <w:p w14:paraId="5D313743" w14:textId="0A43F5ED" w:rsidR="0083768A" w:rsidRPr="00C113AB" w:rsidRDefault="0015212D" w:rsidP="00416398">
            <w:pPr>
              <w:suppressAutoHyphens/>
              <w:jc w:val="both"/>
              <w:rPr>
                <w:rFonts w:eastAsia="MS Mincho"/>
                <w:lang w:val="uk-UA" w:eastAsia="zh-CN"/>
              </w:rPr>
            </w:pPr>
            <w:r w:rsidRPr="00C113AB">
              <w:rPr>
                <w:rFonts w:eastAsia="MS Mincho"/>
                <w:lang w:val="uk-UA" w:eastAsia="zh-CN"/>
              </w:rPr>
              <w:t>Здійснення координації і контролю діяльності під</w:t>
            </w:r>
            <w:r w:rsidR="002804DC">
              <w:rPr>
                <w:rFonts w:eastAsia="MS Mincho"/>
                <w:lang w:val="uk-UA" w:eastAsia="zh-CN"/>
              </w:rPr>
              <w:t>-</w:t>
            </w:r>
            <w:proofErr w:type="spellStart"/>
            <w:r w:rsidRPr="00C113AB">
              <w:rPr>
                <w:rFonts w:eastAsia="MS Mincho"/>
                <w:lang w:val="uk-UA" w:eastAsia="zh-CN"/>
              </w:rPr>
              <w:t>приємств</w:t>
            </w:r>
            <w:proofErr w:type="spellEnd"/>
            <w:r w:rsidRPr="00C113AB">
              <w:rPr>
                <w:rFonts w:eastAsia="MS Mincho"/>
                <w:lang w:val="uk-UA" w:eastAsia="zh-CN"/>
              </w:rPr>
              <w:t>, установ, органі</w:t>
            </w:r>
            <w:r w:rsidR="002804DC">
              <w:rPr>
                <w:rFonts w:eastAsia="MS Mincho"/>
                <w:lang w:val="uk-UA" w:eastAsia="zh-CN"/>
              </w:rPr>
              <w:t>-</w:t>
            </w:r>
            <w:proofErr w:type="spellStart"/>
            <w:r w:rsidRPr="00C113AB">
              <w:rPr>
                <w:rFonts w:eastAsia="MS Mincho"/>
                <w:lang w:val="uk-UA" w:eastAsia="zh-CN"/>
              </w:rPr>
              <w:t>зацій</w:t>
            </w:r>
            <w:proofErr w:type="spellEnd"/>
            <w:r w:rsidRPr="00C113AB">
              <w:rPr>
                <w:rFonts w:eastAsia="MS Mincho"/>
                <w:lang w:val="uk-UA" w:eastAsia="zh-CN"/>
              </w:rPr>
              <w:t xml:space="preserve"> щодо забезпечення протипожежного захисту об’єктів та територій</w:t>
            </w:r>
          </w:p>
        </w:tc>
        <w:tc>
          <w:tcPr>
            <w:tcW w:w="1417" w:type="dxa"/>
            <w:tcBorders>
              <w:top w:val="single" w:sz="4" w:space="0" w:color="000000"/>
              <w:left w:val="single" w:sz="4" w:space="0" w:color="000000"/>
              <w:bottom w:val="single" w:sz="4" w:space="0" w:color="000000"/>
            </w:tcBorders>
            <w:shd w:val="clear" w:color="auto" w:fill="auto"/>
            <w:vAlign w:val="center"/>
          </w:tcPr>
          <w:p w14:paraId="54250E1B" w14:textId="40FC271B" w:rsidR="0083768A" w:rsidRPr="00C113AB" w:rsidRDefault="0015212D" w:rsidP="00416398">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00161030">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527B0C8B" w14:textId="6C3E484E" w:rsidR="0083768A" w:rsidRPr="00C113AB" w:rsidRDefault="00FC6454" w:rsidP="00416398">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w:t>
            </w:r>
            <w:r w:rsidR="00927AAA">
              <w:rPr>
                <w:lang w:val="uk-UA"/>
              </w:rPr>
              <w:t xml:space="preserve"> облас</w:t>
            </w:r>
            <w:r>
              <w:rPr>
                <w:lang w:val="uk-UA"/>
              </w:rPr>
              <w:t>ті</w:t>
            </w:r>
            <w:r w:rsidR="00DD0E6C">
              <w:rPr>
                <w:rFonts w:eastAsia="MS Mincho"/>
                <w:lang w:val="uk-UA" w:eastAsia="zh-CN"/>
              </w:rPr>
              <w:t>, в</w:t>
            </w:r>
            <w:r w:rsidR="0015212D"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559D0AEF" w14:textId="77777777" w:rsidR="0015212D" w:rsidRPr="00C113AB" w:rsidRDefault="0015212D"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04B955E2"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55207786"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709" w:type="dxa"/>
            <w:tcBorders>
              <w:top w:val="single" w:sz="4" w:space="0" w:color="000000"/>
              <w:left w:val="single" w:sz="4" w:space="0" w:color="000000"/>
              <w:bottom w:val="single" w:sz="4" w:space="0" w:color="000000"/>
            </w:tcBorders>
            <w:shd w:val="clear" w:color="auto" w:fill="auto"/>
            <w:vAlign w:val="center"/>
          </w:tcPr>
          <w:p w14:paraId="599620E7"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6F7913DC"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12FBC5E0" w14:textId="77777777" w:rsidR="0015212D" w:rsidRPr="00C113AB" w:rsidRDefault="0015212D" w:rsidP="008C15D4">
            <w:pPr>
              <w:suppressAutoHyphens/>
              <w:jc w:val="both"/>
              <w:rPr>
                <w:rFonts w:eastAsia="MS Mincho"/>
                <w:lang w:val="uk-UA" w:eastAsia="zh-CN"/>
              </w:rPr>
            </w:pPr>
            <w:r w:rsidRPr="00C113AB">
              <w:rPr>
                <w:rFonts w:eastAsia="MS Mincho"/>
                <w:lang w:val="uk-UA" w:eastAsia="zh-CN"/>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B3867" w14:textId="24A21D44" w:rsidR="0083768A" w:rsidRPr="00C113AB" w:rsidRDefault="0015212D" w:rsidP="00416398">
            <w:pPr>
              <w:suppressAutoHyphens/>
              <w:jc w:val="both"/>
              <w:rPr>
                <w:rFonts w:eastAsia="MS Mincho"/>
                <w:b/>
                <w:lang w:val="uk-UA" w:eastAsia="zh-CN"/>
              </w:rPr>
            </w:pPr>
            <w:r w:rsidRPr="00C113AB">
              <w:rPr>
                <w:rFonts w:eastAsia="MS Mincho"/>
                <w:lang w:val="uk-UA" w:eastAsia="zh-CN"/>
              </w:rPr>
              <w:t>Фактичне забезпечення передбачених заходів</w:t>
            </w:r>
          </w:p>
        </w:tc>
      </w:tr>
    </w:tbl>
    <w:p w14:paraId="66E3BA9D" w14:textId="77777777" w:rsidR="00E01B83" w:rsidRPr="00C113AB" w:rsidRDefault="00E01B83" w:rsidP="008C15D4">
      <w:pPr>
        <w:pageBreakBefore/>
        <w:suppressAutoHyphens/>
        <w:jc w:val="both"/>
        <w:rPr>
          <w:rFonts w:eastAsia="MS Mincho"/>
          <w:lang w:val="uk-UA" w:eastAsia="zh-CN"/>
        </w:rPr>
      </w:pPr>
    </w:p>
    <w:tbl>
      <w:tblPr>
        <w:tblW w:w="14855" w:type="dxa"/>
        <w:tblInd w:w="-5" w:type="dxa"/>
        <w:tblLayout w:type="fixed"/>
        <w:tblLook w:val="0000" w:firstRow="0" w:lastRow="0" w:firstColumn="0" w:lastColumn="0" w:noHBand="0" w:noVBand="0"/>
      </w:tblPr>
      <w:tblGrid>
        <w:gridCol w:w="647"/>
        <w:gridCol w:w="3152"/>
        <w:gridCol w:w="1559"/>
        <w:gridCol w:w="2268"/>
        <w:gridCol w:w="1276"/>
        <w:gridCol w:w="850"/>
        <w:gridCol w:w="851"/>
        <w:gridCol w:w="850"/>
        <w:gridCol w:w="851"/>
        <w:gridCol w:w="850"/>
        <w:gridCol w:w="1701"/>
      </w:tblGrid>
      <w:tr w:rsidR="00E01B83" w:rsidRPr="00C113AB" w14:paraId="373D6A67" w14:textId="77777777" w:rsidTr="00416398">
        <w:trPr>
          <w:tblHeader/>
        </w:trPr>
        <w:tc>
          <w:tcPr>
            <w:tcW w:w="647" w:type="dxa"/>
            <w:vMerge w:val="restart"/>
            <w:tcBorders>
              <w:top w:val="single" w:sz="4" w:space="0" w:color="000000"/>
              <w:left w:val="single" w:sz="4" w:space="0" w:color="000000"/>
            </w:tcBorders>
            <w:shd w:val="clear" w:color="auto" w:fill="auto"/>
            <w:vAlign w:val="center"/>
          </w:tcPr>
          <w:p w14:paraId="497AFCF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з/п</w:t>
            </w:r>
          </w:p>
        </w:tc>
        <w:tc>
          <w:tcPr>
            <w:tcW w:w="3152" w:type="dxa"/>
            <w:vMerge w:val="restart"/>
            <w:tcBorders>
              <w:top w:val="single" w:sz="4" w:space="0" w:color="000000"/>
              <w:left w:val="single" w:sz="4" w:space="0" w:color="000000"/>
            </w:tcBorders>
            <w:shd w:val="clear" w:color="auto" w:fill="auto"/>
            <w:vAlign w:val="center"/>
          </w:tcPr>
          <w:p w14:paraId="0E485B97"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Найменування заходів Програми</w:t>
            </w:r>
          </w:p>
        </w:tc>
        <w:tc>
          <w:tcPr>
            <w:tcW w:w="1559" w:type="dxa"/>
            <w:vMerge w:val="restart"/>
            <w:tcBorders>
              <w:top w:val="single" w:sz="4" w:space="0" w:color="000000"/>
              <w:left w:val="single" w:sz="4" w:space="0" w:color="000000"/>
            </w:tcBorders>
            <w:shd w:val="clear" w:color="auto" w:fill="auto"/>
            <w:vAlign w:val="center"/>
          </w:tcPr>
          <w:p w14:paraId="08EE75F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Термін </w:t>
            </w:r>
            <w:r w:rsidRPr="00C113AB">
              <w:rPr>
                <w:rFonts w:eastAsia="MS Mincho"/>
                <w:lang w:val="uk-UA" w:eastAsia="zh-CN"/>
              </w:rPr>
              <w:br/>
              <w:t xml:space="preserve">виконання </w:t>
            </w:r>
            <w:r w:rsidRPr="00C113AB">
              <w:rPr>
                <w:rFonts w:eastAsia="MS Mincho"/>
                <w:lang w:val="uk-UA" w:eastAsia="zh-CN"/>
              </w:rPr>
              <w:br/>
              <w:t>заходів</w:t>
            </w:r>
          </w:p>
        </w:tc>
        <w:tc>
          <w:tcPr>
            <w:tcW w:w="2268" w:type="dxa"/>
            <w:vMerge w:val="restart"/>
            <w:tcBorders>
              <w:top w:val="single" w:sz="4" w:space="0" w:color="000000"/>
              <w:left w:val="single" w:sz="4" w:space="0" w:color="000000"/>
            </w:tcBorders>
            <w:shd w:val="clear" w:color="auto" w:fill="auto"/>
            <w:vAlign w:val="center"/>
          </w:tcPr>
          <w:p w14:paraId="3F314559"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Виконавці</w:t>
            </w:r>
          </w:p>
        </w:tc>
        <w:tc>
          <w:tcPr>
            <w:tcW w:w="1276" w:type="dxa"/>
            <w:vMerge w:val="restart"/>
            <w:tcBorders>
              <w:top w:val="single" w:sz="4" w:space="0" w:color="000000"/>
              <w:left w:val="single" w:sz="4" w:space="0" w:color="000000"/>
            </w:tcBorders>
            <w:shd w:val="clear" w:color="auto" w:fill="auto"/>
            <w:vAlign w:val="center"/>
          </w:tcPr>
          <w:p w14:paraId="603E4A6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Джерела фінансування</w:t>
            </w:r>
          </w:p>
        </w:tc>
        <w:tc>
          <w:tcPr>
            <w:tcW w:w="4252" w:type="dxa"/>
            <w:gridSpan w:val="5"/>
            <w:tcBorders>
              <w:top w:val="single" w:sz="4" w:space="0" w:color="000000"/>
              <w:left w:val="single" w:sz="4" w:space="0" w:color="000000"/>
              <w:bottom w:val="single" w:sz="4" w:space="0" w:color="000000"/>
            </w:tcBorders>
            <w:shd w:val="clear" w:color="auto" w:fill="auto"/>
          </w:tcPr>
          <w:p w14:paraId="50B896C0"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Орієнтовні обсяги фінансування, </w:t>
            </w:r>
            <w:r w:rsidRPr="00C113AB">
              <w:rPr>
                <w:rFonts w:eastAsia="MS Mincho"/>
                <w:lang w:val="uk-UA" w:eastAsia="zh-CN"/>
              </w:rPr>
              <w:br/>
              <w:t>тис. грн.</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14:paraId="547C14F9"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Очікувані результати</w:t>
            </w:r>
          </w:p>
        </w:tc>
      </w:tr>
      <w:tr w:rsidR="00E01B83" w:rsidRPr="00C113AB" w14:paraId="0ED4ADF9" w14:textId="77777777" w:rsidTr="00416398">
        <w:trPr>
          <w:trHeight w:val="571"/>
          <w:tblHeader/>
        </w:trPr>
        <w:tc>
          <w:tcPr>
            <w:tcW w:w="647" w:type="dxa"/>
            <w:vMerge/>
            <w:tcBorders>
              <w:left w:val="single" w:sz="4" w:space="0" w:color="000000"/>
              <w:bottom w:val="single" w:sz="4" w:space="0" w:color="000000"/>
            </w:tcBorders>
            <w:shd w:val="clear" w:color="auto" w:fill="auto"/>
          </w:tcPr>
          <w:p w14:paraId="4A27B202" w14:textId="77777777" w:rsidR="00E01B83" w:rsidRPr="00C113AB" w:rsidRDefault="00E01B83" w:rsidP="008C15D4">
            <w:pPr>
              <w:suppressAutoHyphens/>
              <w:snapToGrid w:val="0"/>
              <w:jc w:val="both"/>
              <w:rPr>
                <w:rFonts w:eastAsia="MS Mincho"/>
                <w:lang w:val="uk-UA" w:eastAsia="zh-CN"/>
              </w:rPr>
            </w:pPr>
          </w:p>
        </w:tc>
        <w:tc>
          <w:tcPr>
            <w:tcW w:w="3152" w:type="dxa"/>
            <w:vMerge/>
            <w:tcBorders>
              <w:left w:val="single" w:sz="4" w:space="0" w:color="000000"/>
              <w:bottom w:val="single" w:sz="4" w:space="0" w:color="000000"/>
            </w:tcBorders>
            <w:shd w:val="clear" w:color="auto" w:fill="auto"/>
          </w:tcPr>
          <w:p w14:paraId="6FE4C03B" w14:textId="77777777" w:rsidR="00E01B83" w:rsidRPr="00C113AB" w:rsidRDefault="00E01B83" w:rsidP="008C15D4">
            <w:pPr>
              <w:suppressAutoHyphens/>
              <w:snapToGrid w:val="0"/>
              <w:jc w:val="both"/>
              <w:rPr>
                <w:rFonts w:eastAsia="MS Mincho"/>
                <w:lang w:val="uk-UA" w:eastAsia="zh-CN"/>
              </w:rPr>
            </w:pPr>
          </w:p>
        </w:tc>
        <w:tc>
          <w:tcPr>
            <w:tcW w:w="1559" w:type="dxa"/>
            <w:vMerge/>
            <w:tcBorders>
              <w:left w:val="single" w:sz="4" w:space="0" w:color="000000"/>
              <w:bottom w:val="single" w:sz="4" w:space="0" w:color="000000"/>
            </w:tcBorders>
            <w:shd w:val="clear" w:color="auto" w:fill="auto"/>
          </w:tcPr>
          <w:p w14:paraId="35AF788B" w14:textId="77777777" w:rsidR="00E01B83" w:rsidRPr="00C113AB" w:rsidRDefault="00E01B83" w:rsidP="008C15D4">
            <w:pPr>
              <w:suppressAutoHyphens/>
              <w:snapToGrid w:val="0"/>
              <w:ind w:left="113" w:right="113"/>
              <w:jc w:val="both"/>
              <w:rPr>
                <w:rFonts w:eastAsia="MS Mincho"/>
                <w:lang w:val="uk-UA" w:eastAsia="zh-CN"/>
              </w:rPr>
            </w:pPr>
          </w:p>
        </w:tc>
        <w:tc>
          <w:tcPr>
            <w:tcW w:w="2268" w:type="dxa"/>
            <w:vMerge/>
            <w:tcBorders>
              <w:left w:val="single" w:sz="4" w:space="0" w:color="000000"/>
              <w:bottom w:val="single" w:sz="4" w:space="0" w:color="000000"/>
            </w:tcBorders>
            <w:shd w:val="clear" w:color="auto" w:fill="auto"/>
          </w:tcPr>
          <w:p w14:paraId="27B02F8F" w14:textId="77777777" w:rsidR="00E01B83" w:rsidRPr="00C113AB" w:rsidRDefault="00E01B83" w:rsidP="008C15D4">
            <w:pPr>
              <w:suppressAutoHyphens/>
              <w:snapToGrid w:val="0"/>
              <w:jc w:val="both"/>
              <w:rPr>
                <w:rFonts w:eastAsia="MS Mincho"/>
                <w:lang w:val="uk-UA" w:eastAsia="zh-CN"/>
              </w:rPr>
            </w:pPr>
          </w:p>
        </w:tc>
        <w:tc>
          <w:tcPr>
            <w:tcW w:w="1276" w:type="dxa"/>
            <w:vMerge/>
            <w:tcBorders>
              <w:left w:val="single" w:sz="4" w:space="0" w:color="000000"/>
              <w:bottom w:val="single" w:sz="4" w:space="0" w:color="000000"/>
            </w:tcBorders>
            <w:shd w:val="clear" w:color="auto" w:fill="auto"/>
          </w:tcPr>
          <w:p w14:paraId="2D1D4A3B" w14:textId="77777777" w:rsidR="00E01B83" w:rsidRPr="00C113AB" w:rsidRDefault="00E01B83" w:rsidP="008C15D4">
            <w:pPr>
              <w:suppressAutoHyphens/>
              <w:snapToGrid w:val="0"/>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57B585A2"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w:t>
            </w:r>
          </w:p>
        </w:tc>
        <w:tc>
          <w:tcPr>
            <w:tcW w:w="851" w:type="dxa"/>
            <w:tcBorders>
              <w:top w:val="single" w:sz="4" w:space="0" w:color="000000"/>
              <w:left w:val="single" w:sz="4" w:space="0" w:color="000000"/>
              <w:bottom w:val="single" w:sz="4" w:space="0" w:color="000000"/>
            </w:tcBorders>
            <w:shd w:val="clear" w:color="auto" w:fill="auto"/>
            <w:vAlign w:val="center"/>
          </w:tcPr>
          <w:p w14:paraId="69D48DA3"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7</w:t>
            </w:r>
          </w:p>
        </w:tc>
        <w:tc>
          <w:tcPr>
            <w:tcW w:w="850" w:type="dxa"/>
            <w:tcBorders>
              <w:top w:val="single" w:sz="4" w:space="0" w:color="000000"/>
              <w:left w:val="single" w:sz="4" w:space="0" w:color="000000"/>
              <w:bottom w:val="single" w:sz="4" w:space="0" w:color="000000"/>
            </w:tcBorders>
            <w:shd w:val="clear" w:color="auto" w:fill="auto"/>
            <w:vAlign w:val="center"/>
          </w:tcPr>
          <w:p w14:paraId="1A4A94BD"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8</w:t>
            </w:r>
          </w:p>
        </w:tc>
        <w:tc>
          <w:tcPr>
            <w:tcW w:w="851" w:type="dxa"/>
            <w:tcBorders>
              <w:top w:val="single" w:sz="4" w:space="0" w:color="000000"/>
              <w:left w:val="single" w:sz="4" w:space="0" w:color="000000"/>
              <w:bottom w:val="single" w:sz="4" w:space="0" w:color="000000"/>
            </w:tcBorders>
            <w:shd w:val="clear" w:color="auto" w:fill="auto"/>
            <w:vAlign w:val="center"/>
          </w:tcPr>
          <w:p w14:paraId="3A38C711"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en-US" w:eastAsia="zh-CN"/>
              </w:rPr>
              <w:t>2</w:t>
            </w:r>
            <w:r>
              <w:rPr>
                <w:rFonts w:eastAsia="MS Mincho"/>
                <w:lang w:val="uk-UA" w:eastAsia="zh-CN"/>
              </w:rPr>
              <w:t>9</w:t>
            </w:r>
          </w:p>
        </w:tc>
        <w:tc>
          <w:tcPr>
            <w:tcW w:w="850" w:type="dxa"/>
            <w:tcBorders>
              <w:top w:val="single" w:sz="4" w:space="0" w:color="000000"/>
              <w:left w:val="single" w:sz="4" w:space="0" w:color="000000"/>
              <w:bottom w:val="single" w:sz="4" w:space="0" w:color="000000"/>
            </w:tcBorders>
            <w:shd w:val="clear" w:color="auto" w:fill="auto"/>
            <w:vAlign w:val="center"/>
          </w:tcPr>
          <w:p w14:paraId="2F3997B1" w14:textId="77777777" w:rsidR="00E01B83" w:rsidRPr="00912B60" w:rsidRDefault="00E01B83" w:rsidP="008C15D4">
            <w:pPr>
              <w:suppressAutoHyphens/>
              <w:jc w:val="both"/>
              <w:rPr>
                <w:rFonts w:eastAsia="MS Mincho"/>
                <w:lang w:val="uk-UA" w:eastAsia="zh-CN"/>
              </w:rPr>
            </w:pPr>
            <w:r w:rsidRPr="00C113AB">
              <w:rPr>
                <w:rFonts w:eastAsia="MS Mincho"/>
                <w:lang w:val="uk-UA" w:eastAsia="zh-CN"/>
              </w:rPr>
              <w:t>20</w:t>
            </w:r>
            <w:r>
              <w:rPr>
                <w:rFonts w:eastAsia="MS Mincho"/>
                <w:lang w:val="uk-UA" w:eastAsia="zh-CN"/>
              </w:rPr>
              <w:t>30</w:t>
            </w:r>
          </w:p>
        </w:tc>
        <w:tc>
          <w:tcPr>
            <w:tcW w:w="1701" w:type="dxa"/>
            <w:vMerge/>
            <w:tcBorders>
              <w:left w:val="single" w:sz="4" w:space="0" w:color="000000"/>
              <w:bottom w:val="single" w:sz="4" w:space="0" w:color="000000"/>
              <w:right w:val="single" w:sz="4" w:space="0" w:color="000000"/>
            </w:tcBorders>
            <w:shd w:val="clear" w:color="auto" w:fill="auto"/>
          </w:tcPr>
          <w:p w14:paraId="4F7D23D6" w14:textId="77777777" w:rsidR="00E01B83" w:rsidRPr="00C113AB" w:rsidRDefault="00E01B83" w:rsidP="008C15D4">
            <w:pPr>
              <w:suppressAutoHyphens/>
              <w:snapToGrid w:val="0"/>
              <w:jc w:val="both"/>
              <w:rPr>
                <w:rFonts w:eastAsia="MS Mincho"/>
                <w:lang w:val="uk-UA" w:eastAsia="zh-CN"/>
              </w:rPr>
            </w:pPr>
          </w:p>
        </w:tc>
      </w:tr>
      <w:tr w:rsidR="00E01B83" w:rsidRPr="00C113AB" w14:paraId="37B01631"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685C2AF0" w14:textId="192CF141" w:rsidR="00B206B5" w:rsidRPr="00C113AB" w:rsidRDefault="00DD0E6C"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3</w:t>
            </w:r>
            <w:r w:rsidR="00801746" w:rsidRPr="00416398">
              <w:rPr>
                <w:rFonts w:eastAsia="MS Mincho"/>
                <w:lang w:val="uk-UA" w:eastAsia="zh-CN"/>
              </w:rPr>
              <w:t>.</w:t>
            </w:r>
          </w:p>
        </w:tc>
        <w:tc>
          <w:tcPr>
            <w:tcW w:w="3152" w:type="dxa"/>
            <w:tcBorders>
              <w:top w:val="single" w:sz="4" w:space="0" w:color="000000"/>
              <w:left w:val="single" w:sz="4" w:space="0" w:color="000000"/>
              <w:bottom w:val="single" w:sz="4" w:space="0" w:color="000000"/>
            </w:tcBorders>
            <w:shd w:val="clear" w:color="auto" w:fill="auto"/>
            <w:vAlign w:val="center"/>
          </w:tcPr>
          <w:p w14:paraId="32E82D67"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 xml:space="preserve">Здійснення організаційних та практичних заходів щодо забезпечення пожежної безпеки в громаді та на об’єктах всіх форм власності у </w:t>
            </w:r>
            <w:proofErr w:type="spellStart"/>
            <w:r w:rsidRPr="00C113AB">
              <w:rPr>
                <w:rFonts w:eastAsia="MS Mincho"/>
                <w:lang w:val="uk-UA" w:eastAsia="zh-CN"/>
              </w:rPr>
              <w:t>пожежонебез</w:t>
            </w:r>
            <w:r w:rsidR="00161030">
              <w:rPr>
                <w:rFonts w:eastAsia="MS Mincho"/>
                <w:lang w:val="uk-UA" w:eastAsia="zh-CN"/>
              </w:rPr>
              <w:t>-</w:t>
            </w:r>
            <w:r w:rsidRPr="00C113AB">
              <w:rPr>
                <w:rFonts w:eastAsia="MS Mincho"/>
                <w:lang w:val="uk-UA" w:eastAsia="zh-CN"/>
              </w:rPr>
              <w:t>печні</w:t>
            </w:r>
            <w:proofErr w:type="spellEnd"/>
            <w:r w:rsidRPr="00C113AB">
              <w:rPr>
                <w:rFonts w:eastAsia="MS Mincho"/>
                <w:lang w:val="uk-UA" w:eastAsia="zh-CN"/>
              </w:rPr>
              <w:t xml:space="preserve"> періоди</w:t>
            </w:r>
          </w:p>
        </w:tc>
        <w:tc>
          <w:tcPr>
            <w:tcW w:w="1559" w:type="dxa"/>
            <w:tcBorders>
              <w:top w:val="single" w:sz="4" w:space="0" w:color="000000"/>
              <w:left w:val="single" w:sz="4" w:space="0" w:color="000000"/>
              <w:bottom w:val="single" w:sz="4" w:space="0" w:color="000000"/>
            </w:tcBorders>
            <w:shd w:val="clear" w:color="auto" w:fill="auto"/>
            <w:vAlign w:val="center"/>
          </w:tcPr>
          <w:p w14:paraId="2E8CB58E" w14:textId="1BB44F33" w:rsidR="0083768A" w:rsidRPr="00C113AB" w:rsidRDefault="00E01B83" w:rsidP="00416398">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Pr="00C113AB">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671DCA4C" w14:textId="77777777" w:rsidR="00E01B83" w:rsidRPr="00C113AB" w:rsidRDefault="00DD0E6C" w:rsidP="008C15D4">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 області,</w:t>
            </w:r>
            <w:r w:rsidRPr="00C113AB">
              <w:rPr>
                <w:rFonts w:eastAsia="MS Mincho"/>
                <w:lang w:val="uk-UA" w:eastAsia="zh-CN"/>
              </w:rPr>
              <w:t xml:space="preserve"> </w:t>
            </w:r>
            <w:r>
              <w:rPr>
                <w:rFonts w:eastAsia="MS Mincho"/>
                <w:lang w:val="uk-UA" w:eastAsia="zh-CN"/>
              </w:rPr>
              <w:t>в</w:t>
            </w:r>
            <w:r w:rsidR="00E01B83"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7CE6AAE9"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8379CAA"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4881EE8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BA7FFB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370AE1E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78A535C"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BDDFE" w14:textId="6F4F2B72" w:rsidR="0083768A" w:rsidRPr="00C113AB" w:rsidRDefault="00E01B83" w:rsidP="00416398">
            <w:pPr>
              <w:suppressAutoHyphens/>
              <w:jc w:val="both"/>
              <w:rPr>
                <w:rFonts w:eastAsia="MS Mincho"/>
                <w:b/>
                <w:lang w:val="uk-UA" w:eastAsia="zh-CN"/>
              </w:rPr>
            </w:pPr>
            <w:r w:rsidRPr="00C113AB">
              <w:rPr>
                <w:rFonts w:eastAsia="MS Mincho"/>
                <w:lang w:val="uk-UA" w:eastAsia="zh-CN"/>
              </w:rPr>
              <w:t>Зниження кількості пожеж</w:t>
            </w:r>
          </w:p>
        </w:tc>
      </w:tr>
      <w:tr w:rsidR="00E01B83" w:rsidRPr="005F69A4" w14:paraId="5E445CE8"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57A86CD6" w14:textId="7C3DC887" w:rsidR="00B206B5" w:rsidRPr="00C113AB" w:rsidRDefault="00801746"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4.</w:t>
            </w:r>
          </w:p>
        </w:tc>
        <w:tc>
          <w:tcPr>
            <w:tcW w:w="3152" w:type="dxa"/>
            <w:tcBorders>
              <w:top w:val="single" w:sz="4" w:space="0" w:color="000000"/>
              <w:left w:val="single" w:sz="4" w:space="0" w:color="000000"/>
              <w:bottom w:val="single" w:sz="4" w:space="0" w:color="000000"/>
            </w:tcBorders>
            <w:shd w:val="clear" w:color="auto" w:fill="auto"/>
            <w:vAlign w:val="center"/>
          </w:tcPr>
          <w:p w14:paraId="470036BF" w14:textId="27CE275C" w:rsidR="0083768A" w:rsidRPr="00C113AB" w:rsidRDefault="00E01B83" w:rsidP="00416398">
            <w:pPr>
              <w:suppressAutoHyphens/>
              <w:jc w:val="both"/>
              <w:rPr>
                <w:rFonts w:eastAsia="MS Mincho"/>
                <w:lang w:val="uk-UA" w:eastAsia="zh-CN"/>
              </w:rPr>
            </w:pPr>
            <w:r w:rsidRPr="00C113AB">
              <w:rPr>
                <w:rFonts w:eastAsia="MS Mincho"/>
                <w:lang w:val="uk-UA" w:eastAsia="zh-CN"/>
              </w:rPr>
              <w:t>Здійснення комплексу заходів щодо забезпечення надійного протипожежного захисту лісопаркових зон</w:t>
            </w:r>
          </w:p>
        </w:tc>
        <w:tc>
          <w:tcPr>
            <w:tcW w:w="1559" w:type="dxa"/>
            <w:tcBorders>
              <w:top w:val="single" w:sz="4" w:space="0" w:color="000000"/>
              <w:left w:val="single" w:sz="4" w:space="0" w:color="000000"/>
              <w:bottom w:val="single" w:sz="4" w:space="0" w:color="000000"/>
            </w:tcBorders>
            <w:shd w:val="clear" w:color="auto" w:fill="auto"/>
            <w:vAlign w:val="center"/>
          </w:tcPr>
          <w:p w14:paraId="6A2449B1" w14:textId="6DD43EA2" w:rsidR="0083768A" w:rsidRPr="00C113AB" w:rsidRDefault="00E01B83" w:rsidP="00416398">
            <w:pPr>
              <w:suppressAutoHyphens/>
              <w:jc w:val="both"/>
              <w:rPr>
                <w:rFonts w:eastAsia="MS Mincho"/>
                <w:lang w:val="uk-UA" w:eastAsia="zh-CN"/>
              </w:rPr>
            </w:pPr>
            <w:r w:rsidRPr="00C113AB">
              <w:rPr>
                <w:rFonts w:eastAsia="MS Mincho"/>
                <w:lang w:val="uk-UA" w:eastAsia="zh-CN"/>
              </w:rPr>
              <w:t>20</w:t>
            </w:r>
            <w:r>
              <w:rPr>
                <w:rFonts w:eastAsia="MS Mincho"/>
                <w:lang w:val="uk-UA" w:eastAsia="zh-CN"/>
              </w:rPr>
              <w:t>26-2030</w:t>
            </w:r>
            <w:r w:rsidRPr="00C113AB">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0D2C0B95" w14:textId="77777777" w:rsidR="00E01B83" w:rsidRPr="00C113AB" w:rsidRDefault="00801746" w:rsidP="008C15D4">
            <w:pPr>
              <w:suppressAutoHyphens/>
              <w:jc w:val="both"/>
              <w:rPr>
                <w:rFonts w:eastAsia="MS Mincho"/>
                <w:b/>
                <w:lang w:val="uk-UA" w:eastAsia="zh-CN"/>
              </w:rPr>
            </w:pPr>
            <w:r>
              <w:rPr>
                <w:lang w:val="uk-UA"/>
              </w:rPr>
              <w:t>20 ДПРЧ</w:t>
            </w:r>
            <w:r w:rsidRPr="003E3AF1">
              <w:rPr>
                <w:lang w:val="uk-UA"/>
              </w:rPr>
              <w:t xml:space="preserve"> </w:t>
            </w:r>
            <w:r>
              <w:rPr>
                <w:lang w:val="uk-UA"/>
              </w:rPr>
              <w:t>2 ДПРЗ ГУ ДСНС України   у Полтавській області,</w:t>
            </w:r>
            <w:r>
              <w:rPr>
                <w:rFonts w:eastAsia="MS Mincho"/>
                <w:lang w:val="uk-UA" w:eastAsia="zh-CN"/>
              </w:rPr>
              <w:t xml:space="preserve">  в</w:t>
            </w:r>
            <w:r w:rsidR="00E01B83"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6DC50567"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3A6D3C0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0BA58D7A"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6931311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1F366E1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062B5868"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4D773" w14:textId="2ABD3B64" w:rsidR="0083768A" w:rsidRDefault="00E01B83" w:rsidP="008C15D4">
            <w:pPr>
              <w:suppressAutoHyphens/>
              <w:jc w:val="both"/>
              <w:rPr>
                <w:rFonts w:eastAsia="MS Mincho"/>
                <w:lang w:val="uk-UA" w:eastAsia="zh-CN"/>
              </w:rPr>
            </w:pPr>
            <w:r w:rsidRPr="00C113AB">
              <w:rPr>
                <w:rFonts w:eastAsia="MS Mincho"/>
                <w:lang w:val="uk-UA" w:eastAsia="zh-CN"/>
              </w:rPr>
              <w:t>Зниження кількості пожеж в лісопаркових зонах і можливість їх швидкої ліквідації</w:t>
            </w:r>
          </w:p>
          <w:p w14:paraId="5B8A2899" w14:textId="77777777" w:rsidR="0083768A" w:rsidRPr="00C113AB" w:rsidRDefault="0083768A" w:rsidP="008C15D4">
            <w:pPr>
              <w:suppressAutoHyphens/>
              <w:jc w:val="both"/>
              <w:rPr>
                <w:rFonts w:eastAsia="MS Mincho"/>
                <w:b/>
                <w:lang w:val="uk-UA" w:eastAsia="zh-CN"/>
              </w:rPr>
            </w:pPr>
          </w:p>
        </w:tc>
      </w:tr>
      <w:tr w:rsidR="00801746" w:rsidRPr="005F69A4" w14:paraId="303912CA" w14:textId="77777777" w:rsidTr="00416398">
        <w:trPr>
          <w:cantSplit/>
          <w:trHeight w:val="615"/>
        </w:trPr>
        <w:tc>
          <w:tcPr>
            <w:tcW w:w="647" w:type="dxa"/>
            <w:tcBorders>
              <w:top w:val="single" w:sz="4" w:space="0" w:color="000000"/>
              <w:left w:val="single" w:sz="4" w:space="0" w:color="000000"/>
              <w:bottom w:val="single" w:sz="4" w:space="0" w:color="000000"/>
            </w:tcBorders>
            <w:shd w:val="clear" w:color="auto" w:fill="auto"/>
            <w:vAlign w:val="center"/>
          </w:tcPr>
          <w:p w14:paraId="2DC5090B" w14:textId="0C7507CB" w:rsidR="00B206B5" w:rsidRDefault="00801746"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t>5.</w:t>
            </w:r>
          </w:p>
        </w:tc>
        <w:tc>
          <w:tcPr>
            <w:tcW w:w="3152" w:type="dxa"/>
            <w:tcBorders>
              <w:top w:val="single" w:sz="4" w:space="0" w:color="000000"/>
              <w:left w:val="single" w:sz="4" w:space="0" w:color="000000"/>
              <w:bottom w:val="single" w:sz="4" w:space="0" w:color="000000"/>
            </w:tcBorders>
            <w:shd w:val="clear" w:color="auto" w:fill="auto"/>
            <w:vAlign w:val="center"/>
          </w:tcPr>
          <w:p w14:paraId="7AF8A92F" w14:textId="77777777" w:rsidR="00801746" w:rsidRPr="00C113AB" w:rsidRDefault="00801746" w:rsidP="008C15D4">
            <w:pPr>
              <w:suppressAutoHyphens/>
              <w:jc w:val="both"/>
              <w:rPr>
                <w:rFonts w:eastAsia="MS Mincho"/>
                <w:lang w:val="uk-UA" w:eastAsia="zh-CN"/>
              </w:rPr>
            </w:pPr>
            <w:r w:rsidRPr="00C113AB">
              <w:rPr>
                <w:rFonts w:eastAsia="MS Mincho"/>
                <w:lang w:val="uk-UA" w:eastAsia="zh-CN"/>
              </w:rPr>
              <w:t xml:space="preserve">Проведення спільних перевірок виконання комплексу профілактичних протипожежних заходів в лісопаркових зонах перед початком </w:t>
            </w:r>
            <w:proofErr w:type="spellStart"/>
            <w:r w:rsidRPr="00C113AB">
              <w:rPr>
                <w:rFonts w:eastAsia="MS Mincho"/>
                <w:lang w:val="uk-UA" w:eastAsia="zh-CN"/>
              </w:rPr>
              <w:t>пожежонебезпеч</w:t>
            </w:r>
            <w:proofErr w:type="spellEnd"/>
            <w:r w:rsidR="00B122C1">
              <w:rPr>
                <w:rFonts w:eastAsia="MS Mincho"/>
                <w:lang w:val="uk-UA" w:eastAsia="zh-CN"/>
              </w:rPr>
              <w:t>-</w:t>
            </w:r>
            <w:r w:rsidRPr="00C113AB">
              <w:rPr>
                <w:rFonts w:eastAsia="MS Mincho"/>
                <w:lang w:val="uk-UA" w:eastAsia="zh-CN"/>
              </w:rPr>
              <w:t>н</w:t>
            </w:r>
            <w:r w:rsidR="00B122C1">
              <w:rPr>
                <w:rFonts w:eastAsia="MS Mincho"/>
                <w:lang w:val="uk-UA" w:eastAsia="zh-CN"/>
              </w:rPr>
              <w:t xml:space="preserve">ого весняно-літнього періоду, </w:t>
            </w:r>
            <w:r w:rsidRPr="00C113AB">
              <w:rPr>
                <w:rFonts w:eastAsia="MS Mincho"/>
                <w:lang w:val="uk-UA" w:eastAsia="zh-CN"/>
              </w:rPr>
              <w:t>готовності форму</w:t>
            </w:r>
            <w:r w:rsidR="00B122C1">
              <w:rPr>
                <w:rFonts w:eastAsia="MS Mincho"/>
                <w:lang w:val="uk-UA" w:eastAsia="zh-CN"/>
              </w:rPr>
              <w:t>-</w:t>
            </w:r>
            <w:proofErr w:type="spellStart"/>
            <w:r w:rsidRPr="00C113AB">
              <w:rPr>
                <w:rFonts w:eastAsia="MS Mincho"/>
                <w:lang w:val="uk-UA" w:eastAsia="zh-CN"/>
              </w:rPr>
              <w:t>вань</w:t>
            </w:r>
            <w:proofErr w:type="spellEnd"/>
            <w:r w:rsidRPr="00C113AB">
              <w:rPr>
                <w:rFonts w:eastAsia="MS Mincho"/>
                <w:lang w:val="uk-UA" w:eastAsia="zh-CN"/>
              </w:rPr>
              <w:t xml:space="preserve"> та техніки для ліквідації пожеж. Розгляд</w:t>
            </w:r>
          </w:p>
          <w:p w14:paraId="307F6723" w14:textId="77777777" w:rsidR="00801746" w:rsidRPr="00C113AB" w:rsidRDefault="00801746" w:rsidP="008C15D4">
            <w:pPr>
              <w:suppressAutoHyphens/>
              <w:jc w:val="both"/>
              <w:rPr>
                <w:rFonts w:eastAsia="MS Mincho"/>
                <w:lang w:val="uk-UA" w:eastAsia="zh-CN"/>
              </w:rPr>
            </w:pPr>
            <w:r w:rsidRPr="00C113AB">
              <w:rPr>
                <w:rFonts w:eastAsia="MS Mincho"/>
                <w:lang w:val="uk-UA" w:eastAsia="zh-CN"/>
              </w:rPr>
              <w:t>матеріалів перевірок на засіданнях міської комісії з питань техногенно-екологічної б</w:t>
            </w:r>
            <w:r>
              <w:rPr>
                <w:rFonts w:eastAsia="MS Mincho"/>
                <w:lang w:val="uk-UA" w:eastAsia="zh-CN"/>
              </w:rPr>
              <w:t>езпеки та надзвичайних ситуацій</w:t>
            </w:r>
          </w:p>
        </w:tc>
        <w:tc>
          <w:tcPr>
            <w:tcW w:w="1559" w:type="dxa"/>
            <w:tcBorders>
              <w:top w:val="single" w:sz="4" w:space="0" w:color="000000"/>
              <w:left w:val="single" w:sz="4" w:space="0" w:color="000000"/>
              <w:bottom w:val="single" w:sz="4" w:space="0" w:color="000000"/>
            </w:tcBorders>
            <w:shd w:val="clear" w:color="auto" w:fill="auto"/>
            <w:vAlign w:val="center"/>
          </w:tcPr>
          <w:p w14:paraId="3B682BD2" w14:textId="311B9CC4" w:rsidR="0083768A" w:rsidRPr="00C113AB" w:rsidRDefault="00801746" w:rsidP="00416398">
            <w:pPr>
              <w:suppressAutoHyphens/>
              <w:jc w:val="both"/>
              <w:rPr>
                <w:rFonts w:eastAsia="MS Mincho"/>
                <w:lang w:val="uk-UA" w:eastAsia="zh-CN"/>
              </w:rPr>
            </w:pPr>
            <w:r w:rsidRPr="00C113AB">
              <w:rPr>
                <w:rFonts w:eastAsia="MS Mincho"/>
                <w:lang w:val="uk-UA" w:eastAsia="zh-CN"/>
              </w:rPr>
              <w:t>Щорічно у березні – квітні</w:t>
            </w:r>
          </w:p>
        </w:tc>
        <w:tc>
          <w:tcPr>
            <w:tcW w:w="2268" w:type="dxa"/>
            <w:tcBorders>
              <w:top w:val="single" w:sz="4" w:space="0" w:color="000000"/>
              <w:left w:val="single" w:sz="4" w:space="0" w:color="000000"/>
              <w:bottom w:val="single" w:sz="4" w:space="0" w:color="000000"/>
            </w:tcBorders>
            <w:shd w:val="clear" w:color="auto" w:fill="auto"/>
            <w:vAlign w:val="center"/>
          </w:tcPr>
          <w:p w14:paraId="2665EEE2" w14:textId="77777777" w:rsidR="00161030" w:rsidRDefault="00B122C1" w:rsidP="008C15D4">
            <w:pPr>
              <w:suppressAutoHyphens/>
              <w:jc w:val="both"/>
              <w:rPr>
                <w:lang w:val="uk-UA"/>
              </w:rPr>
            </w:pPr>
            <w:r>
              <w:rPr>
                <w:lang w:val="uk-UA"/>
              </w:rPr>
              <w:t>20 ДПРЧ</w:t>
            </w:r>
            <w:r w:rsidRPr="003E3AF1">
              <w:rPr>
                <w:lang w:val="uk-UA"/>
              </w:rPr>
              <w:t xml:space="preserve"> </w:t>
            </w:r>
            <w:r>
              <w:rPr>
                <w:lang w:val="uk-UA"/>
              </w:rPr>
              <w:t xml:space="preserve">2 ДПРЗ ГУ ДСНС України   у Полтавській </w:t>
            </w:r>
            <w:proofErr w:type="spellStart"/>
            <w:r>
              <w:rPr>
                <w:lang w:val="uk-UA"/>
              </w:rPr>
              <w:t>області,</w:t>
            </w:r>
            <w:r w:rsidR="00A813C8">
              <w:rPr>
                <w:lang w:val="uk-UA"/>
              </w:rPr>
              <w:t>сектор</w:t>
            </w:r>
            <w:proofErr w:type="spellEnd"/>
            <w:r w:rsidR="00A813C8">
              <w:rPr>
                <w:lang w:val="uk-UA"/>
              </w:rPr>
              <w:t xml:space="preserve"> №4 Лубенського РУ ЦЗ та ПД ГУ ДСНС України  у </w:t>
            </w:r>
            <w:proofErr w:type="spellStart"/>
            <w:r w:rsidR="00A813C8">
              <w:rPr>
                <w:lang w:val="uk-UA"/>
              </w:rPr>
              <w:t>Полтав-ській</w:t>
            </w:r>
            <w:proofErr w:type="spellEnd"/>
            <w:r w:rsidR="00A813C8">
              <w:rPr>
                <w:lang w:val="uk-UA"/>
              </w:rPr>
              <w:t xml:space="preserve"> області, </w:t>
            </w:r>
          </w:p>
          <w:p w14:paraId="2F8A148B" w14:textId="77777777" w:rsidR="00801746" w:rsidRDefault="00161030" w:rsidP="008C15D4">
            <w:pPr>
              <w:suppressAutoHyphens/>
              <w:jc w:val="both"/>
              <w:rPr>
                <w:rFonts w:eastAsia="MS Mincho"/>
                <w:lang w:val="uk-UA" w:eastAsia="zh-CN"/>
              </w:rPr>
            </w:pPr>
            <w:r>
              <w:rPr>
                <w:rFonts w:eastAsia="MS Mincho"/>
                <w:lang w:val="uk-UA" w:eastAsia="zh-CN"/>
              </w:rPr>
              <w:t>в</w:t>
            </w:r>
            <w:r w:rsidR="00801746" w:rsidRPr="00C113AB">
              <w:rPr>
                <w:rFonts w:eastAsia="MS Mincho"/>
                <w:lang w:val="uk-UA" w:eastAsia="zh-CN"/>
              </w:rPr>
              <w:t>иконавчий комітет Хорольської міської ради</w:t>
            </w:r>
          </w:p>
          <w:p w14:paraId="1042955E" w14:textId="77777777" w:rsidR="0083768A" w:rsidRDefault="0083768A" w:rsidP="008C15D4">
            <w:pPr>
              <w:suppressAutoHyphens/>
              <w:jc w:val="both"/>
              <w:rPr>
                <w:lang w:val="uk-UA"/>
              </w:rPr>
            </w:pPr>
          </w:p>
        </w:tc>
        <w:tc>
          <w:tcPr>
            <w:tcW w:w="1276" w:type="dxa"/>
            <w:tcBorders>
              <w:top w:val="single" w:sz="4" w:space="0" w:color="000000"/>
              <w:left w:val="single" w:sz="4" w:space="0" w:color="000000"/>
              <w:bottom w:val="single" w:sz="4" w:space="0" w:color="000000"/>
            </w:tcBorders>
            <w:shd w:val="clear" w:color="auto" w:fill="auto"/>
            <w:vAlign w:val="center"/>
          </w:tcPr>
          <w:p w14:paraId="6568DFD5" w14:textId="77777777" w:rsidR="00801746" w:rsidRPr="00C113AB" w:rsidRDefault="00801746" w:rsidP="008C15D4">
            <w:pPr>
              <w:suppressAutoHyphens/>
              <w:jc w:val="both"/>
              <w:rPr>
                <w:rFonts w:eastAsia="MS Mincho"/>
                <w:b/>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035FE06C" w14:textId="77777777" w:rsidR="00801746" w:rsidRPr="00C113AB" w:rsidRDefault="00801746" w:rsidP="008C15D4">
            <w:pPr>
              <w:suppressAutoHyphens/>
              <w:jc w:val="both"/>
              <w:rPr>
                <w:rFonts w:eastAsia="MS Mincho"/>
                <w:lang w:val="uk-UA" w:eastAsia="zh-CN"/>
              </w:rPr>
            </w:pPr>
          </w:p>
        </w:tc>
        <w:tc>
          <w:tcPr>
            <w:tcW w:w="851" w:type="dxa"/>
            <w:tcBorders>
              <w:top w:val="single" w:sz="4" w:space="0" w:color="000000"/>
              <w:left w:val="single" w:sz="4" w:space="0" w:color="000000"/>
              <w:bottom w:val="single" w:sz="4" w:space="0" w:color="000000"/>
            </w:tcBorders>
            <w:shd w:val="clear" w:color="auto" w:fill="auto"/>
            <w:vAlign w:val="center"/>
          </w:tcPr>
          <w:p w14:paraId="1031543F" w14:textId="77777777" w:rsidR="00801746" w:rsidRPr="00C113AB" w:rsidRDefault="00801746" w:rsidP="008C15D4">
            <w:pPr>
              <w:suppressAutoHyphens/>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4F79B387" w14:textId="77777777" w:rsidR="00801746" w:rsidRPr="00C113AB" w:rsidRDefault="00801746" w:rsidP="008C15D4">
            <w:pPr>
              <w:suppressAutoHyphens/>
              <w:jc w:val="both"/>
              <w:rPr>
                <w:rFonts w:eastAsia="MS Mincho"/>
                <w:lang w:val="uk-UA" w:eastAsia="zh-CN"/>
              </w:rPr>
            </w:pPr>
          </w:p>
        </w:tc>
        <w:tc>
          <w:tcPr>
            <w:tcW w:w="851" w:type="dxa"/>
            <w:tcBorders>
              <w:top w:val="single" w:sz="4" w:space="0" w:color="000000"/>
              <w:left w:val="single" w:sz="4" w:space="0" w:color="000000"/>
              <w:bottom w:val="single" w:sz="4" w:space="0" w:color="000000"/>
            </w:tcBorders>
            <w:shd w:val="clear" w:color="auto" w:fill="auto"/>
            <w:vAlign w:val="center"/>
          </w:tcPr>
          <w:p w14:paraId="0AE91631" w14:textId="77777777" w:rsidR="00801746" w:rsidRPr="00C113AB" w:rsidRDefault="00801746" w:rsidP="008C15D4">
            <w:pPr>
              <w:suppressAutoHyphens/>
              <w:jc w:val="both"/>
              <w:rPr>
                <w:rFonts w:eastAsia="MS Mincho"/>
                <w:lang w:val="uk-UA" w:eastAsia="zh-CN"/>
              </w:rPr>
            </w:pPr>
          </w:p>
        </w:tc>
        <w:tc>
          <w:tcPr>
            <w:tcW w:w="850" w:type="dxa"/>
            <w:tcBorders>
              <w:top w:val="single" w:sz="4" w:space="0" w:color="000000"/>
              <w:left w:val="single" w:sz="4" w:space="0" w:color="000000"/>
              <w:bottom w:val="single" w:sz="4" w:space="0" w:color="000000"/>
            </w:tcBorders>
            <w:shd w:val="clear" w:color="auto" w:fill="auto"/>
            <w:vAlign w:val="center"/>
          </w:tcPr>
          <w:p w14:paraId="2B05089B" w14:textId="77777777" w:rsidR="00801746" w:rsidRPr="00C113AB" w:rsidRDefault="00801746" w:rsidP="008C15D4">
            <w:pPr>
              <w:suppressAutoHyphens/>
              <w:jc w:val="both"/>
              <w:rPr>
                <w:rFonts w:eastAsia="MS Mincho"/>
                <w:lang w:val="uk-UA" w:eastAsia="zh-CN"/>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67526" w14:textId="386899E3" w:rsidR="0083768A" w:rsidRPr="00C113AB" w:rsidRDefault="00801746" w:rsidP="00416398">
            <w:pPr>
              <w:suppressAutoHyphens/>
              <w:jc w:val="both"/>
              <w:rPr>
                <w:rFonts w:eastAsia="MS Mincho"/>
                <w:lang w:val="uk-UA" w:eastAsia="zh-CN"/>
              </w:rPr>
            </w:pPr>
            <w:r w:rsidRPr="00C113AB">
              <w:rPr>
                <w:rFonts w:eastAsia="MS Mincho"/>
                <w:lang w:val="uk-UA" w:eastAsia="zh-CN"/>
              </w:rPr>
              <w:t>Зниження кількості пожеж в лісопаркових зонах і можливість їх швидкої ліквідації</w:t>
            </w:r>
          </w:p>
        </w:tc>
      </w:tr>
      <w:tr w:rsidR="00E01B83" w:rsidRPr="005F69A4" w14:paraId="034AF5D9" w14:textId="77777777" w:rsidTr="00416398">
        <w:trPr>
          <w:cantSplit/>
          <w:trHeight w:val="1134"/>
        </w:trPr>
        <w:tc>
          <w:tcPr>
            <w:tcW w:w="647" w:type="dxa"/>
            <w:tcBorders>
              <w:top w:val="single" w:sz="4" w:space="0" w:color="000000"/>
              <w:left w:val="single" w:sz="4" w:space="0" w:color="000000"/>
              <w:bottom w:val="single" w:sz="4" w:space="0" w:color="000000"/>
            </w:tcBorders>
            <w:shd w:val="clear" w:color="auto" w:fill="auto"/>
            <w:vAlign w:val="center"/>
          </w:tcPr>
          <w:p w14:paraId="0597EE52" w14:textId="5124E220" w:rsidR="00E01B83" w:rsidRPr="00C113AB" w:rsidRDefault="00B019BF" w:rsidP="00416398">
            <w:pPr>
              <w:numPr>
                <w:ilvl w:val="0"/>
                <w:numId w:val="3"/>
              </w:numPr>
              <w:tabs>
                <w:tab w:val="num" w:pos="66"/>
              </w:tabs>
              <w:suppressAutoHyphens/>
              <w:snapToGrid w:val="0"/>
              <w:ind w:left="502" w:hanging="360"/>
              <w:jc w:val="both"/>
              <w:rPr>
                <w:rFonts w:eastAsia="MS Mincho"/>
                <w:lang w:val="uk-UA" w:eastAsia="zh-CN"/>
              </w:rPr>
            </w:pPr>
            <w:r w:rsidRPr="00416398">
              <w:rPr>
                <w:rFonts w:eastAsia="MS Mincho"/>
                <w:lang w:val="uk-UA" w:eastAsia="zh-CN"/>
              </w:rPr>
              <w:lastRenderedPageBreak/>
              <w:t>6.</w:t>
            </w:r>
            <w:r>
              <w:rPr>
                <w:rFonts w:eastAsia="MS Mincho"/>
                <w:lang w:val="uk-UA" w:eastAsia="zh-CN"/>
              </w:rPr>
              <w:t xml:space="preserve"> </w:t>
            </w:r>
          </w:p>
        </w:tc>
        <w:tc>
          <w:tcPr>
            <w:tcW w:w="3152" w:type="dxa"/>
            <w:tcBorders>
              <w:top w:val="single" w:sz="4" w:space="0" w:color="000000"/>
              <w:left w:val="single" w:sz="4" w:space="0" w:color="000000"/>
              <w:bottom w:val="single" w:sz="4" w:space="0" w:color="000000"/>
            </w:tcBorders>
            <w:shd w:val="clear" w:color="auto" w:fill="auto"/>
            <w:vAlign w:val="center"/>
          </w:tcPr>
          <w:p w14:paraId="4F397BB9" w14:textId="24767F31" w:rsidR="0083768A" w:rsidRPr="00C113AB" w:rsidRDefault="00E01B83" w:rsidP="00416398">
            <w:pPr>
              <w:suppressAutoHyphens/>
              <w:jc w:val="both"/>
              <w:rPr>
                <w:rFonts w:eastAsia="MS Mincho"/>
                <w:lang w:val="uk-UA" w:eastAsia="zh-CN"/>
              </w:rPr>
            </w:pPr>
            <w:r w:rsidRPr="00C113AB">
              <w:rPr>
                <w:rFonts w:eastAsia="MS Mincho"/>
                <w:lang w:val="uk-UA" w:eastAsia="zh-CN"/>
              </w:rPr>
              <w:t>Проведення навчання та профілактичної роботи серед населення по попередженню виникнення пожеж, випадків загибелі та травмування людей на них</w:t>
            </w:r>
          </w:p>
        </w:tc>
        <w:tc>
          <w:tcPr>
            <w:tcW w:w="1559" w:type="dxa"/>
            <w:tcBorders>
              <w:top w:val="single" w:sz="4" w:space="0" w:color="000000"/>
              <w:left w:val="single" w:sz="4" w:space="0" w:color="000000"/>
              <w:bottom w:val="single" w:sz="4" w:space="0" w:color="000000"/>
            </w:tcBorders>
            <w:shd w:val="clear" w:color="auto" w:fill="auto"/>
            <w:vAlign w:val="center"/>
          </w:tcPr>
          <w:p w14:paraId="54A8176D" w14:textId="7EFFC07F" w:rsidR="0083768A" w:rsidRPr="00C113AB" w:rsidRDefault="00E01B83" w:rsidP="00CF3067">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Pr="00C113AB">
              <w:rPr>
                <w:rFonts w:eastAsia="MS Mincho"/>
                <w:lang w:val="uk-UA" w:eastAsia="zh-CN"/>
              </w:rPr>
              <w:t xml:space="preserve">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4F97868A" w14:textId="77777777" w:rsidR="00B019BF" w:rsidRDefault="00B019BF" w:rsidP="00B019BF">
            <w:pPr>
              <w:suppressAutoHyphens/>
              <w:jc w:val="both"/>
              <w:rPr>
                <w:lang w:val="uk-UA"/>
              </w:rPr>
            </w:pPr>
            <w:r>
              <w:rPr>
                <w:lang w:val="uk-UA"/>
              </w:rPr>
              <w:t>20 ДПРЧ</w:t>
            </w:r>
            <w:r w:rsidRPr="003E3AF1">
              <w:rPr>
                <w:lang w:val="uk-UA"/>
              </w:rPr>
              <w:t xml:space="preserve"> </w:t>
            </w:r>
            <w:r>
              <w:rPr>
                <w:lang w:val="uk-UA"/>
              </w:rPr>
              <w:t xml:space="preserve">2 ДПРЗ ГУ ДСНС України   у Полтавській </w:t>
            </w:r>
            <w:proofErr w:type="spellStart"/>
            <w:r>
              <w:rPr>
                <w:lang w:val="uk-UA"/>
              </w:rPr>
              <w:t>області,сектор</w:t>
            </w:r>
            <w:proofErr w:type="spellEnd"/>
            <w:r>
              <w:rPr>
                <w:lang w:val="uk-UA"/>
              </w:rPr>
              <w:t xml:space="preserve"> №4 Лубенського РУ ЦЗ та ПД ГУ ДСНС України  у </w:t>
            </w:r>
            <w:proofErr w:type="spellStart"/>
            <w:r>
              <w:rPr>
                <w:lang w:val="uk-UA"/>
              </w:rPr>
              <w:t>Полтав-ській</w:t>
            </w:r>
            <w:proofErr w:type="spellEnd"/>
            <w:r>
              <w:rPr>
                <w:lang w:val="uk-UA"/>
              </w:rPr>
              <w:t xml:space="preserve"> області, відділ освіти, молоді та спорту Хорольської міської ради, </w:t>
            </w:r>
          </w:p>
          <w:p w14:paraId="03114317" w14:textId="77777777" w:rsidR="00E01B83" w:rsidRPr="00C113AB" w:rsidRDefault="00B019BF" w:rsidP="00B019BF">
            <w:pPr>
              <w:suppressAutoHyphens/>
              <w:jc w:val="both"/>
              <w:rPr>
                <w:rFonts w:eastAsia="MS Mincho"/>
                <w:b/>
                <w:lang w:val="uk-UA" w:eastAsia="zh-CN"/>
              </w:rPr>
            </w:pPr>
            <w:r>
              <w:rPr>
                <w:rFonts w:eastAsia="MS Mincho"/>
                <w:lang w:val="uk-UA" w:eastAsia="zh-CN"/>
              </w:rPr>
              <w:t>в</w:t>
            </w:r>
            <w:r w:rsidRPr="00C113AB">
              <w:rPr>
                <w:rFonts w:eastAsia="MS Mincho"/>
                <w:lang w:val="uk-UA" w:eastAsia="zh-CN"/>
              </w:rPr>
              <w:t>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48476C7F"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71A253E"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4113BBF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D1E4001"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7C8A4153"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5EF8FA9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BC6EC" w14:textId="6A16BAB4" w:rsidR="0083768A" w:rsidRPr="00C113AB" w:rsidRDefault="00E01B83" w:rsidP="00CF3067">
            <w:pPr>
              <w:suppressAutoHyphens/>
              <w:jc w:val="both"/>
              <w:rPr>
                <w:rFonts w:eastAsia="MS Mincho"/>
                <w:b/>
                <w:lang w:val="uk-UA" w:eastAsia="zh-CN"/>
              </w:rPr>
            </w:pPr>
            <w:r w:rsidRPr="00C113AB">
              <w:rPr>
                <w:rFonts w:eastAsia="MS Mincho"/>
                <w:lang w:val="uk-UA" w:eastAsia="zh-CN"/>
              </w:rPr>
              <w:t>Підвищення рівня обізнаності населення, зниження кількості пожеж та загибелі і травмування людей на них</w:t>
            </w:r>
          </w:p>
        </w:tc>
      </w:tr>
      <w:tr w:rsidR="00E01B83" w:rsidRPr="00AD1AE3" w14:paraId="55B335ED" w14:textId="77777777" w:rsidTr="00416398">
        <w:trPr>
          <w:cantSplit/>
          <w:trHeight w:val="1134"/>
        </w:trPr>
        <w:tc>
          <w:tcPr>
            <w:tcW w:w="647" w:type="dxa"/>
            <w:tcBorders>
              <w:top w:val="single" w:sz="4" w:space="0" w:color="000000"/>
              <w:left w:val="single" w:sz="4" w:space="0" w:color="000000"/>
              <w:bottom w:val="single" w:sz="4" w:space="0" w:color="000000"/>
            </w:tcBorders>
            <w:shd w:val="clear" w:color="auto" w:fill="auto"/>
            <w:vAlign w:val="center"/>
          </w:tcPr>
          <w:p w14:paraId="4CBC2D6E" w14:textId="063E4C8C" w:rsidR="00B206B5" w:rsidRPr="00AD1AE3" w:rsidRDefault="00B019BF" w:rsidP="00CF3067">
            <w:pPr>
              <w:suppressAutoHyphens/>
              <w:snapToGrid w:val="0"/>
              <w:jc w:val="both"/>
              <w:rPr>
                <w:rFonts w:eastAsia="MS Mincho"/>
                <w:lang w:val="uk-UA" w:eastAsia="zh-CN"/>
              </w:rPr>
            </w:pPr>
            <w:r w:rsidRPr="00AD1AE3">
              <w:rPr>
                <w:rFonts w:eastAsia="MS Mincho"/>
                <w:lang w:val="uk-UA" w:eastAsia="zh-CN"/>
              </w:rPr>
              <w:t>7.</w:t>
            </w:r>
          </w:p>
        </w:tc>
        <w:tc>
          <w:tcPr>
            <w:tcW w:w="3152" w:type="dxa"/>
            <w:tcBorders>
              <w:top w:val="single" w:sz="4" w:space="0" w:color="000000"/>
              <w:left w:val="single" w:sz="4" w:space="0" w:color="000000"/>
              <w:bottom w:val="single" w:sz="4" w:space="0" w:color="000000"/>
            </w:tcBorders>
            <w:shd w:val="clear" w:color="auto" w:fill="auto"/>
            <w:vAlign w:val="center"/>
          </w:tcPr>
          <w:p w14:paraId="6A27B9E3" w14:textId="77777777" w:rsidR="00E01B83" w:rsidRDefault="00AD1AE3" w:rsidP="008C15D4">
            <w:pPr>
              <w:suppressAutoHyphens/>
              <w:jc w:val="both"/>
              <w:rPr>
                <w:lang w:val="uk-UA"/>
              </w:rPr>
            </w:pPr>
            <w:r w:rsidRPr="00AD1AE3">
              <w:rPr>
                <w:lang w:val="uk-UA"/>
              </w:rPr>
              <w:t xml:space="preserve">Публікація правил, </w:t>
            </w:r>
            <w:proofErr w:type="spellStart"/>
            <w:r w:rsidRPr="00AD1AE3">
              <w:rPr>
                <w:lang w:val="uk-UA"/>
              </w:rPr>
              <w:t>відеоінструкцій</w:t>
            </w:r>
            <w:proofErr w:type="spellEnd"/>
            <w:r w:rsidRPr="00AD1AE3">
              <w:rPr>
                <w:lang w:val="uk-UA"/>
              </w:rPr>
              <w:t xml:space="preserve"> та порад у соціальних мережах, на місцевих сайтах, роз-</w:t>
            </w:r>
            <w:proofErr w:type="spellStart"/>
            <w:r w:rsidRPr="00AD1AE3">
              <w:rPr>
                <w:lang w:val="uk-UA"/>
              </w:rPr>
              <w:t>міщення</w:t>
            </w:r>
            <w:proofErr w:type="spellEnd"/>
            <w:r w:rsidRPr="00AD1AE3">
              <w:rPr>
                <w:lang w:val="uk-UA"/>
              </w:rPr>
              <w:t xml:space="preserve"> листівок, плакатів та інфографіки в місцях масового перебування людей (громадський </w:t>
            </w:r>
            <w:proofErr w:type="spellStart"/>
            <w:r w:rsidRPr="00AD1AE3">
              <w:rPr>
                <w:lang w:val="uk-UA"/>
              </w:rPr>
              <w:t>тран</w:t>
            </w:r>
            <w:proofErr w:type="spellEnd"/>
            <w:r w:rsidRPr="00AD1AE3">
              <w:rPr>
                <w:lang w:val="uk-UA"/>
              </w:rPr>
              <w:t>-спорт, під'їзди, зупинки, дошки оголошень)</w:t>
            </w:r>
          </w:p>
          <w:p w14:paraId="11132D02" w14:textId="77777777" w:rsidR="00B206B5" w:rsidRPr="00AD1AE3" w:rsidRDefault="00B206B5" w:rsidP="008C15D4">
            <w:pPr>
              <w:suppressAutoHyphens/>
              <w:jc w:val="both"/>
              <w:rPr>
                <w:rFonts w:eastAsia="MS Mincho"/>
                <w:lang w:val="uk-UA" w:eastAsia="zh-CN"/>
              </w:rPr>
            </w:pPr>
          </w:p>
        </w:tc>
        <w:tc>
          <w:tcPr>
            <w:tcW w:w="1559" w:type="dxa"/>
            <w:tcBorders>
              <w:top w:val="single" w:sz="4" w:space="0" w:color="000000"/>
              <w:left w:val="single" w:sz="4" w:space="0" w:color="000000"/>
              <w:bottom w:val="single" w:sz="4" w:space="0" w:color="000000"/>
            </w:tcBorders>
            <w:shd w:val="clear" w:color="auto" w:fill="auto"/>
            <w:vAlign w:val="center"/>
          </w:tcPr>
          <w:p w14:paraId="6F955318" w14:textId="64926BB9" w:rsidR="00B206B5" w:rsidRPr="00AD1AE3" w:rsidRDefault="00E01B83" w:rsidP="00CF3067">
            <w:pPr>
              <w:suppressAutoHyphens/>
              <w:jc w:val="both"/>
              <w:rPr>
                <w:rFonts w:eastAsia="MS Mincho"/>
                <w:lang w:val="uk-UA" w:eastAsia="zh-CN"/>
              </w:rPr>
            </w:pPr>
            <w:r w:rsidRPr="00AD1AE3">
              <w:rPr>
                <w:rFonts w:eastAsia="MS Mincho"/>
                <w:lang w:val="uk-UA" w:eastAsia="zh-CN"/>
              </w:rPr>
              <w:t>20</w:t>
            </w:r>
            <w:r w:rsidRPr="00AD1AE3">
              <w:rPr>
                <w:rFonts w:eastAsia="MS Mincho"/>
                <w:lang w:val="en-US" w:eastAsia="zh-CN"/>
              </w:rPr>
              <w:t>2</w:t>
            </w:r>
            <w:r w:rsidRPr="00AD1AE3">
              <w:rPr>
                <w:rFonts w:eastAsia="MS Mincho"/>
                <w:lang w:val="uk-UA" w:eastAsia="zh-CN"/>
              </w:rPr>
              <w:t>6-2030 роки, щороку постійно</w:t>
            </w:r>
          </w:p>
        </w:tc>
        <w:tc>
          <w:tcPr>
            <w:tcW w:w="2268" w:type="dxa"/>
            <w:tcBorders>
              <w:top w:val="single" w:sz="4" w:space="0" w:color="000000"/>
              <w:left w:val="single" w:sz="4" w:space="0" w:color="000000"/>
              <w:bottom w:val="single" w:sz="4" w:space="0" w:color="000000"/>
            </w:tcBorders>
            <w:shd w:val="clear" w:color="auto" w:fill="auto"/>
            <w:vAlign w:val="center"/>
          </w:tcPr>
          <w:p w14:paraId="4EA1A459" w14:textId="77777777" w:rsidR="00AD1AE3" w:rsidRPr="00AD1AE3" w:rsidRDefault="00AD1AE3" w:rsidP="00AD1AE3">
            <w:pPr>
              <w:suppressAutoHyphens/>
              <w:jc w:val="both"/>
              <w:rPr>
                <w:lang w:val="uk-UA"/>
              </w:rPr>
            </w:pPr>
            <w:r w:rsidRPr="00AD1AE3">
              <w:rPr>
                <w:lang w:val="uk-UA"/>
              </w:rPr>
              <w:t xml:space="preserve">20 ДПРЧ 2 ДПРЗ ГУ ДСНС України   у Полтавській </w:t>
            </w:r>
            <w:proofErr w:type="spellStart"/>
            <w:r w:rsidRPr="00AD1AE3">
              <w:rPr>
                <w:lang w:val="uk-UA"/>
              </w:rPr>
              <w:t>області,сектор</w:t>
            </w:r>
            <w:proofErr w:type="spellEnd"/>
            <w:r w:rsidRPr="00AD1AE3">
              <w:rPr>
                <w:lang w:val="uk-UA"/>
              </w:rPr>
              <w:t xml:space="preserve"> №4 Лубенського РУ ЦЗ та ПД ГУ ДСНС України  у </w:t>
            </w:r>
            <w:proofErr w:type="spellStart"/>
            <w:r w:rsidRPr="00AD1AE3">
              <w:rPr>
                <w:lang w:val="uk-UA"/>
              </w:rPr>
              <w:t>Полтав-ській</w:t>
            </w:r>
            <w:proofErr w:type="spellEnd"/>
            <w:r w:rsidRPr="00AD1AE3">
              <w:rPr>
                <w:lang w:val="uk-UA"/>
              </w:rPr>
              <w:t xml:space="preserve"> області, </w:t>
            </w:r>
          </w:p>
          <w:p w14:paraId="2A2AC213" w14:textId="77777777" w:rsidR="00E01B83" w:rsidRPr="00AD1AE3" w:rsidRDefault="00AD1AE3" w:rsidP="00AD1AE3">
            <w:pPr>
              <w:suppressAutoHyphens/>
              <w:jc w:val="both"/>
              <w:rPr>
                <w:rFonts w:eastAsia="MS Mincho"/>
                <w:lang w:val="uk-UA" w:eastAsia="zh-CN"/>
              </w:rPr>
            </w:pPr>
            <w:r w:rsidRPr="00AD1AE3">
              <w:rPr>
                <w:rFonts w:eastAsia="MS Mincho"/>
                <w:lang w:val="uk-UA" w:eastAsia="zh-CN"/>
              </w:rPr>
              <w:t>виконавчий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45642147" w14:textId="77777777" w:rsidR="00E01B83" w:rsidRPr="00AD1AE3" w:rsidRDefault="00E01B83" w:rsidP="008C15D4">
            <w:pPr>
              <w:suppressAutoHyphens/>
              <w:jc w:val="both"/>
              <w:rPr>
                <w:rFonts w:eastAsia="MS Mincho"/>
                <w:lang w:val="uk-UA" w:eastAsia="zh-CN"/>
              </w:rPr>
            </w:pPr>
            <w:r w:rsidRPr="00AD1AE3">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D5D7A7C"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7630AAC7"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44149C4A"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65BC906E"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0DFDCC17" w14:textId="77777777" w:rsidR="00E01B83" w:rsidRPr="00AD1AE3" w:rsidRDefault="00E01B83" w:rsidP="008C15D4">
            <w:pPr>
              <w:suppressAutoHyphens/>
              <w:jc w:val="both"/>
              <w:rPr>
                <w:rFonts w:eastAsia="MS Mincho"/>
                <w:lang w:val="uk-UA" w:eastAsia="zh-CN"/>
              </w:rPr>
            </w:pPr>
            <w:r w:rsidRPr="00AD1AE3">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B5831" w14:textId="1BD68D01" w:rsidR="00B206B5" w:rsidRPr="00AD1AE3" w:rsidRDefault="00E01B83" w:rsidP="00CF3067">
            <w:pPr>
              <w:suppressAutoHyphens/>
              <w:jc w:val="both"/>
              <w:rPr>
                <w:rFonts w:eastAsia="MS Mincho"/>
                <w:b/>
                <w:lang w:val="uk-UA" w:eastAsia="zh-CN"/>
              </w:rPr>
            </w:pPr>
            <w:r w:rsidRPr="00AD1AE3">
              <w:rPr>
                <w:rFonts w:eastAsia="MS Mincho"/>
                <w:lang w:val="uk-UA" w:eastAsia="zh-CN"/>
              </w:rPr>
              <w:t>Підвищення рівня обізнаності населення, зниження кількості пожеж та загибелі і травмування людей на них</w:t>
            </w:r>
          </w:p>
        </w:tc>
      </w:tr>
      <w:tr w:rsidR="00E01B83" w:rsidRPr="005F69A4" w14:paraId="5B055122" w14:textId="77777777" w:rsidTr="00416398">
        <w:trPr>
          <w:cantSplit/>
          <w:trHeight w:val="1134"/>
        </w:trPr>
        <w:tc>
          <w:tcPr>
            <w:tcW w:w="647" w:type="dxa"/>
            <w:tcBorders>
              <w:top w:val="single" w:sz="4" w:space="0" w:color="000000"/>
              <w:left w:val="single" w:sz="4" w:space="0" w:color="000000"/>
              <w:bottom w:val="single" w:sz="4" w:space="0" w:color="000000"/>
            </w:tcBorders>
            <w:shd w:val="clear" w:color="auto" w:fill="auto"/>
            <w:vAlign w:val="center"/>
          </w:tcPr>
          <w:p w14:paraId="5243DE99" w14:textId="11B075F1" w:rsidR="00B206B5" w:rsidRPr="00C113AB" w:rsidRDefault="00AD1AE3"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lastRenderedPageBreak/>
              <w:t>8.</w:t>
            </w:r>
          </w:p>
        </w:tc>
        <w:tc>
          <w:tcPr>
            <w:tcW w:w="3152" w:type="dxa"/>
            <w:tcBorders>
              <w:top w:val="single" w:sz="4" w:space="0" w:color="000000"/>
              <w:left w:val="single" w:sz="4" w:space="0" w:color="000000"/>
              <w:bottom w:val="single" w:sz="4" w:space="0" w:color="000000"/>
            </w:tcBorders>
            <w:shd w:val="clear" w:color="auto" w:fill="auto"/>
            <w:vAlign w:val="center"/>
          </w:tcPr>
          <w:p w14:paraId="2C59F906" w14:textId="17CF9A76" w:rsidR="00DB64CE" w:rsidRPr="00C113AB" w:rsidRDefault="00E01B83" w:rsidP="00CF3067">
            <w:pPr>
              <w:suppressAutoHyphens/>
              <w:jc w:val="both"/>
              <w:rPr>
                <w:rFonts w:eastAsia="MS Mincho"/>
                <w:lang w:val="uk-UA" w:eastAsia="zh-CN"/>
              </w:rPr>
            </w:pPr>
            <w:r w:rsidRPr="00C113AB">
              <w:rPr>
                <w:rFonts w:eastAsia="MS Mincho"/>
                <w:lang w:val="uk-UA" w:eastAsia="zh-CN"/>
              </w:rPr>
              <w:t>Висвітлення інформації про обставини і причини виникнення пожеж, їх наслідки, проблемних питань у сфері пожежної безпеки у друкованих засобах масово</w:t>
            </w:r>
            <w:r>
              <w:rPr>
                <w:rFonts w:eastAsia="MS Mincho"/>
                <w:lang w:val="uk-UA" w:eastAsia="zh-CN"/>
              </w:rPr>
              <w:t>ї інформації, інтернет-виданнях</w:t>
            </w:r>
          </w:p>
        </w:tc>
        <w:tc>
          <w:tcPr>
            <w:tcW w:w="1559" w:type="dxa"/>
            <w:tcBorders>
              <w:top w:val="single" w:sz="4" w:space="0" w:color="000000"/>
              <w:left w:val="single" w:sz="4" w:space="0" w:color="000000"/>
              <w:bottom w:val="single" w:sz="4" w:space="0" w:color="000000"/>
            </w:tcBorders>
            <w:shd w:val="clear" w:color="auto" w:fill="auto"/>
            <w:vAlign w:val="center"/>
          </w:tcPr>
          <w:p w14:paraId="7C2DE9D6" w14:textId="5EFE5C20" w:rsidR="00DB64CE" w:rsidRPr="00C113AB" w:rsidRDefault="00E01B83" w:rsidP="00CF3067">
            <w:pPr>
              <w:suppressAutoHyphens/>
              <w:jc w:val="both"/>
              <w:rPr>
                <w:rFonts w:eastAsia="MS Mincho"/>
                <w:lang w:val="uk-UA" w:eastAsia="zh-CN"/>
              </w:rPr>
            </w:pPr>
            <w:r w:rsidRPr="00C113AB">
              <w:rPr>
                <w:rFonts w:eastAsia="MS Mincho"/>
                <w:lang w:val="uk-UA" w:eastAsia="zh-CN"/>
              </w:rPr>
              <w:t>20</w:t>
            </w:r>
            <w:r w:rsidRPr="00C113AB">
              <w:rPr>
                <w:rFonts w:eastAsia="MS Mincho"/>
                <w:lang w:val="en-US" w:eastAsia="zh-CN"/>
              </w:rPr>
              <w:t>2</w:t>
            </w:r>
            <w:r>
              <w:rPr>
                <w:rFonts w:eastAsia="MS Mincho"/>
                <w:lang w:val="uk-UA" w:eastAsia="zh-CN"/>
              </w:rPr>
              <w:t>6-2030</w:t>
            </w:r>
            <w:r w:rsidRPr="00C113AB">
              <w:rPr>
                <w:rFonts w:eastAsia="MS Mincho"/>
                <w:lang w:val="uk-UA" w:eastAsia="zh-CN"/>
              </w:rPr>
              <w:t xml:space="preserve"> роки, щороку постійно</w:t>
            </w:r>
          </w:p>
        </w:tc>
        <w:tc>
          <w:tcPr>
            <w:tcW w:w="2268" w:type="dxa"/>
            <w:tcBorders>
              <w:top w:val="single" w:sz="4" w:space="0" w:color="000000"/>
              <w:left w:val="single" w:sz="4" w:space="0" w:color="000000"/>
              <w:bottom w:val="single" w:sz="4" w:space="0" w:color="000000"/>
            </w:tcBorders>
            <w:shd w:val="clear" w:color="auto" w:fill="auto"/>
            <w:vAlign w:val="center"/>
          </w:tcPr>
          <w:p w14:paraId="0870B706" w14:textId="77777777" w:rsidR="00F421DB" w:rsidRPr="00AD1AE3" w:rsidRDefault="00F421DB" w:rsidP="00F421DB">
            <w:pPr>
              <w:suppressAutoHyphens/>
              <w:jc w:val="both"/>
              <w:rPr>
                <w:lang w:val="uk-UA"/>
              </w:rPr>
            </w:pPr>
            <w:r w:rsidRPr="00AD1AE3">
              <w:rPr>
                <w:lang w:val="uk-UA"/>
              </w:rPr>
              <w:t xml:space="preserve">20 ДПРЧ 2 ДПРЗ ГУ ДСНС України   у Полтавській </w:t>
            </w:r>
            <w:proofErr w:type="spellStart"/>
            <w:r w:rsidRPr="00AD1AE3">
              <w:rPr>
                <w:lang w:val="uk-UA"/>
              </w:rPr>
              <w:t>області,сектор</w:t>
            </w:r>
            <w:proofErr w:type="spellEnd"/>
            <w:r w:rsidRPr="00AD1AE3">
              <w:rPr>
                <w:lang w:val="uk-UA"/>
              </w:rPr>
              <w:t xml:space="preserve"> №4 Лубенського РУ ЦЗ та ПД ГУ ДСНС України  у </w:t>
            </w:r>
            <w:proofErr w:type="spellStart"/>
            <w:r w:rsidRPr="00AD1AE3">
              <w:rPr>
                <w:lang w:val="uk-UA"/>
              </w:rPr>
              <w:t>Полтав-ській</w:t>
            </w:r>
            <w:proofErr w:type="spellEnd"/>
            <w:r w:rsidRPr="00AD1AE3">
              <w:rPr>
                <w:lang w:val="uk-UA"/>
              </w:rPr>
              <w:t xml:space="preserve"> області, </w:t>
            </w:r>
          </w:p>
          <w:p w14:paraId="6BD5DFA3" w14:textId="2D1F0CBF" w:rsidR="00DB64CE" w:rsidRPr="00C113AB" w:rsidRDefault="00F421DB" w:rsidP="00CF3067">
            <w:pPr>
              <w:suppressAutoHyphens/>
              <w:jc w:val="both"/>
              <w:rPr>
                <w:rFonts w:eastAsia="MS Mincho"/>
                <w:b/>
                <w:lang w:val="uk-UA" w:eastAsia="zh-CN"/>
              </w:rPr>
            </w:pPr>
            <w:r w:rsidRPr="00AD1AE3">
              <w:rPr>
                <w:rFonts w:eastAsia="MS Mincho"/>
                <w:lang w:val="uk-UA" w:eastAsia="zh-CN"/>
              </w:rPr>
              <w:t>виконавчий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06F14DF4" w14:textId="77777777" w:rsidR="00E01B83" w:rsidRPr="00C113AB" w:rsidRDefault="00E01B83" w:rsidP="008C15D4">
            <w:pPr>
              <w:suppressAutoHyphens/>
              <w:jc w:val="both"/>
              <w:rPr>
                <w:rFonts w:eastAsia="MS Mincho"/>
                <w:lang w:val="uk-UA" w:eastAsia="zh-CN"/>
              </w:rPr>
            </w:pPr>
            <w:r w:rsidRPr="00C113AB">
              <w:rPr>
                <w:rFonts w:eastAsia="MS Mincho"/>
                <w:b/>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248461B"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59B66A0D"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460F5275"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54DB3542"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8970E3F" w14:textId="77777777" w:rsidR="00E01B83" w:rsidRPr="00C113AB" w:rsidRDefault="00E01B83" w:rsidP="008C15D4">
            <w:pPr>
              <w:suppressAutoHyphens/>
              <w:jc w:val="both"/>
              <w:rPr>
                <w:rFonts w:eastAsia="MS Mincho"/>
                <w:lang w:val="uk-UA" w:eastAsia="zh-CN"/>
              </w:rPr>
            </w:pPr>
            <w:r w:rsidRPr="00C113A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8AE87A" w14:textId="57507ED6" w:rsidR="00DB64CE" w:rsidRPr="00C113AB" w:rsidRDefault="00E01B83" w:rsidP="00CF3067">
            <w:pPr>
              <w:suppressAutoHyphens/>
              <w:jc w:val="both"/>
              <w:rPr>
                <w:rFonts w:eastAsia="MS Mincho"/>
                <w:b/>
                <w:lang w:val="uk-UA" w:eastAsia="zh-CN"/>
              </w:rPr>
            </w:pPr>
            <w:r w:rsidRPr="00C113AB">
              <w:rPr>
                <w:rFonts w:eastAsia="MS Mincho"/>
                <w:lang w:val="uk-UA" w:eastAsia="zh-CN"/>
              </w:rPr>
              <w:t>Підвищення рівня обізнаності населення, зниження кількості пожеж та загибелі і травмування людей на них</w:t>
            </w:r>
          </w:p>
        </w:tc>
      </w:tr>
      <w:tr w:rsidR="00E01B83" w:rsidRPr="00DB64CE" w14:paraId="142742EC" w14:textId="77777777" w:rsidTr="00416398">
        <w:trPr>
          <w:cantSplit/>
          <w:trHeight w:val="644"/>
        </w:trPr>
        <w:tc>
          <w:tcPr>
            <w:tcW w:w="647" w:type="dxa"/>
            <w:tcBorders>
              <w:top w:val="single" w:sz="4" w:space="0" w:color="000000"/>
              <w:left w:val="single" w:sz="4" w:space="0" w:color="000000"/>
              <w:bottom w:val="single" w:sz="4" w:space="0" w:color="000000"/>
            </w:tcBorders>
            <w:shd w:val="clear" w:color="auto" w:fill="auto"/>
            <w:vAlign w:val="center"/>
          </w:tcPr>
          <w:p w14:paraId="13716130" w14:textId="1128CA0C" w:rsidR="00B206B5" w:rsidRPr="00F421DB" w:rsidRDefault="00F421DB"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t>9.</w:t>
            </w:r>
          </w:p>
        </w:tc>
        <w:tc>
          <w:tcPr>
            <w:tcW w:w="3152" w:type="dxa"/>
            <w:tcBorders>
              <w:top w:val="single" w:sz="4" w:space="0" w:color="000000"/>
              <w:left w:val="single" w:sz="4" w:space="0" w:color="000000"/>
              <w:bottom w:val="single" w:sz="4" w:space="0" w:color="000000"/>
            </w:tcBorders>
            <w:shd w:val="clear" w:color="auto" w:fill="auto"/>
            <w:vAlign w:val="center"/>
          </w:tcPr>
          <w:p w14:paraId="5156856D" w14:textId="452DA077" w:rsidR="00DB64CE" w:rsidRPr="00F421DB" w:rsidRDefault="009B21E4" w:rsidP="00CF3067">
            <w:pPr>
              <w:suppressAutoHyphens/>
              <w:jc w:val="both"/>
              <w:rPr>
                <w:rFonts w:eastAsia="MS Mincho"/>
                <w:lang w:val="uk-UA" w:eastAsia="zh-CN"/>
              </w:rPr>
            </w:pPr>
            <w:r>
              <w:rPr>
                <w:rFonts w:eastAsia="MS Mincho"/>
                <w:lang w:val="uk-UA" w:eastAsia="zh-CN"/>
              </w:rPr>
              <w:t xml:space="preserve">Субвенція </w:t>
            </w:r>
            <w:r w:rsidR="009E640F">
              <w:rPr>
                <w:rFonts w:eastAsia="MS Mincho"/>
                <w:lang w:val="uk-UA" w:eastAsia="zh-CN"/>
              </w:rPr>
              <w:t xml:space="preserve">Державному бюджету для придбання спеціалізованого службового автомобіля на умовах </w:t>
            </w:r>
            <w:proofErr w:type="spellStart"/>
            <w:r w:rsidR="009E640F">
              <w:rPr>
                <w:rFonts w:eastAsia="MS Mincho"/>
                <w:lang w:val="uk-UA" w:eastAsia="zh-CN"/>
              </w:rPr>
              <w:t>співфінасування</w:t>
            </w:r>
            <w:proofErr w:type="spellEnd"/>
          </w:p>
        </w:tc>
        <w:tc>
          <w:tcPr>
            <w:tcW w:w="1559" w:type="dxa"/>
            <w:tcBorders>
              <w:top w:val="single" w:sz="4" w:space="0" w:color="000000"/>
              <w:left w:val="single" w:sz="4" w:space="0" w:color="000000"/>
              <w:bottom w:val="single" w:sz="4" w:space="0" w:color="000000"/>
            </w:tcBorders>
            <w:shd w:val="clear" w:color="auto" w:fill="auto"/>
            <w:vAlign w:val="center"/>
          </w:tcPr>
          <w:p w14:paraId="5CCDA1B7" w14:textId="6D3623A5" w:rsidR="00B206B5" w:rsidRPr="00F421DB" w:rsidRDefault="00E01B83" w:rsidP="00CF3067">
            <w:pPr>
              <w:suppressAutoHyphens/>
              <w:jc w:val="both"/>
              <w:rPr>
                <w:rFonts w:eastAsia="MS Mincho"/>
                <w:lang w:val="uk-UA" w:eastAsia="zh-CN"/>
              </w:rPr>
            </w:pPr>
            <w:r w:rsidRPr="00F421DB">
              <w:rPr>
                <w:rFonts w:eastAsia="MS Mincho"/>
                <w:lang w:val="uk-UA" w:eastAsia="zh-CN"/>
              </w:rPr>
              <w:t>2026 рік</w:t>
            </w:r>
          </w:p>
        </w:tc>
        <w:tc>
          <w:tcPr>
            <w:tcW w:w="2268" w:type="dxa"/>
            <w:tcBorders>
              <w:top w:val="single" w:sz="4" w:space="0" w:color="000000"/>
              <w:left w:val="single" w:sz="4" w:space="0" w:color="000000"/>
              <w:bottom w:val="single" w:sz="4" w:space="0" w:color="000000"/>
            </w:tcBorders>
            <w:shd w:val="clear" w:color="auto" w:fill="auto"/>
            <w:vAlign w:val="center"/>
          </w:tcPr>
          <w:p w14:paraId="57C1DB98" w14:textId="77777777" w:rsidR="00F421DB" w:rsidRPr="00AD1AE3" w:rsidRDefault="00F421DB" w:rsidP="00F421DB">
            <w:pPr>
              <w:suppressAutoHyphens/>
              <w:jc w:val="both"/>
              <w:rPr>
                <w:lang w:val="uk-UA"/>
              </w:rPr>
            </w:pPr>
            <w:r w:rsidRPr="00AD1AE3">
              <w:rPr>
                <w:lang w:val="uk-UA"/>
              </w:rPr>
              <w:t>20 ДПРЧ 2 ДПРЗ ГУ ДСНС України   у Полтавській області,</w:t>
            </w:r>
            <w:r w:rsidR="008E5A78">
              <w:rPr>
                <w:lang w:val="uk-UA"/>
              </w:rPr>
              <w:t xml:space="preserve"> </w:t>
            </w:r>
          </w:p>
          <w:p w14:paraId="1C56ADAF" w14:textId="647B10BC" w:rsidR="00DB64CE" w:rsidRPr="00F421DB" w:rsidRDefault="009E640F" w:rsidP="00CF3067">
            <w:pPr>
              <w:suppressAutoHyphens/>
              <w:jc w:val="both"/>
              <w:rPr>
                <w:rFonts w:eastAsia="MS Mincho"/>
                <w:lang w:val="uk-UA" w:eastAsia="zh-CN"/>
              </w:rPr>
            </w:pPr>
            <w:r>
              <w:rPr>
                <w:rFonts w:eastAsia="MS Mincho"/>
                <w:lang w:val="uk-UA" w:eastAsia="zh-CN"/>
              </w:rPr>
              <w:t xml:space="preserve">фінансове управління </w:t>
            </w:r>
            <w:r w:rsidR="00F421DB" w:rsidRPr="00AD1AE3">
              <w:rPr>
                <w:rFonts w:eastAsia="MS Mincho"/>
                <w:lang w:val="uk-UA" w:eastAsia="zh-CN"/>
              </w:rPr>
              <w:t xml:space="preserve">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724AAF26" w14:textId="08E4BCE0" w:rsidR="00B206B5" w:rsidRPr="00F421DB" w:rsidRDefault="00E01B83" w:rsidP="00CF3067">
            <w:pPr>
              <w:suppressAutoHyphens/>
              <w:jc w:val="both"/>
              <w:rPr>
                <w:rFonts w:eastAsia="MS Mincho"/>
                <w:lang w:val="uk-UA" w:eastAsia="zh-CN"/>
              </w:rPr>
            </w:pPr>
            <w:r w:rsidRPr="00F421DB">
              <w:rPr>
                <w:lang w:val="uk-UA"/>
              </w:rPr>
              <w:t>Бюджет Хорольської міської територіальн</w:t>
            </w:r>
            <w:r w:rsidR="009E640F">
              <w:rPr>
                <w:lang w:val="uk-UA"/>
              </w:rPr>
              <w:t>ої громади</w:t>
            </w:r>
          </w:p>
        </w:tc>
        <w:tc>
          <w:tcPr>
            <w:tcW w:w="850" w:type="dxa"/>
            <w:tcBorders>
              <w:top w:val="single" w:sz="4" w:space="0" w:color="000000"/>
              <w:left w:val="single" w:sz="4" w:space="0" w:color="000000"/>
              <w:bottom w:val="single" w:sz="4" w:space="0" w:color="000000"/>
            </w:tcBorders>
            <w:shd w:val="clear" w:color="auto" w:fill="auto"/>
            <w:vAlign w:val="center"/>
          </w:tcPr>
          <w:p w14:paraId="7FAEB277" w14:textId="255B04DA" w:rsidR="00B206B5" w:rsidRPr="00F421DB" w:rsidRDefault="009E640F" w:rsidP="00CF3067">
            <w:pPr>
              <w:suppressAutoHyphens/>
              <w:jc w:val="both"/>
              <w:rPr>
                <w:rFonts w:eastAsia="MS Mincho"/>
                <w:lang w:val="uk-UA" w:eastAsia="zh-CN"/>
              </w:rPr>
            </w:pPr>
            <w:r>
              <w:rPr>
                <w:rFonts w:eastAsia="MS Mincho"/>
                <w:lang w:val="uk-UA" w:eastAsia="zh-CN"/>
              </w:rPr>
              <w:t>5</w:t>
            </w:r>
            <w:r w:rsidR="008E5A78">
              <w:rPr>
                <w:rFonts w:eastAsia="MS Mincho"/>
                <w:lang w:val="uk-UA" w:eastAsia="zh-CN"/>
              </w:rPr>
              <w:t>00,0</w:t>
            </w:r>
          </w:p>
        </w:tc>
        <w:tc>
          <w:tcPr>
            <w:tcW w:w="851" w:type="dxa"/>
            <w:tcBorders>
              <w:top w:val="single" w:sz="4" w:space="0" w:color="000000"/>
              <w:left w:val="single" w:sz="4" w:space="0" w:color="000000"/>
              <w:bottom w:val="single" w:sz="4" w:space="0" w:color="000000"/>
            </w:tcBorders>
            <w:shd w:val="clear" w:color="auto" w:fill="auto"/>
            <w:vAlign w:val="center"/>
          </w:tcPr>
          <w:p w14:paraId="2DACE487" w14:textId="43C50662" w:rsidR="00B206B5"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26CA1A9D" w14:textId="5F42F516" w:rsidR="00B206B5"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6B0DF62B" w14:textId="03D8B80C" w:rsidR="00B206B5"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6CF01833" w14:textId="40D0678E" w:rsidR="00607F43" w:rsidRPr="00F421DB" w:rsidRDefault="00E01B83" w:rsidP="00CF3067">
            <w:pPr>
              <w:suppressAutoHyphens/>
              <w:jc w:val="both"/>
              <w:rPr>
                <w:rFonts w:eastAsia="MS Mincho"/>
                <w:lang w:val="uk-UA" w:eastAsia="zh-CN"/>
              </w:rPr>
            </w:pPr>
            <w:r w:rsidRPr="00F421DB">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D5011" w14:textId="77777777" w:rsidR="009E640F" w:rsidRPr="00B94229" w:rsidRDefault="00B94229" w:rsidP="008C15D4">
            <w:pPr>
              <w:suppressAutoHyphens/>
              <w:jc w:val="both"/>
              <w:rPr>
                <w:rFonts w:eastAsia="MS Mincho"/>
                <w:lang w:val="uk-UA" w:eastAsia="zh-CN"/>
              </w:rPr>
            </w:pPr>
            <w:r>
              <w:rPr>
                <w:rFonts w:eastAsia="MS Mincho"/>
                <w:lang w:val="uk-UA" w:eastAsia="zh-CN"/>
              </w:rPr>
              <w:t xml:space="preserve">Забезпечення належної мобільності, </w:t>
            </w:r>
            <w:proofErr w:type="spellStart"/>
            <w:r>
              <w:rPr>
                <w:rFonts w:eastAsia="MS Mincho"/>
                <w:lang w:val="uk-UA" w:eastAsia="zh-CN"/>
              </w:rPr>
              <w:t>оператив-ності</w:t>
            </w:r>
            <w:proofErr w:type="spellEnd"/>
            <w:r>
              <w:rPr>
                <w:rFonts w:eastAsia="MS Mincho"/>
                <w:lang w:val="uk-UA" w:eastAsia="zh-CN"/>
              </w:rPr>
              <w:t>, ефективності</w:t>
            </w:r>
            <w:r w:rsidRPr="00B94229">
              <w:rPr>
                <w:rFonts w:eastAsia="MS Mincho"/>
                <w:lang w:val="uk-UA" w:eastAsia="zh-CN"/>
              </w:rPr>
              <w:t xml:space="preserve"> виконання покладених завдань та розширить можливості більш ефективно виконувати оперативні дії пов’язані з ліквідацією </w:t>
            </w:r>
            <w:proofErr w:type="spellStart"/>
            <w:r w:rsidRPr="00B94229">
              <w:rPr>
                <w:rFonts w:eastAsia="MS Mincho"/>
                <w:lang w:val="uk-UA" w:eastAsia="zh-CN"/>
              </w:rPr>
              <w:t>надзви</w:t>
            </w:r>
            <w:proofErr w:type="spellEnd"/>
            <w:r>
              <w:rPr>
                <w:rFonts w:eastAsia="MS Mincho"/>
                <w:lang w:val="uk-UA" w:eastAsia="zh-CN"/>
              </w:rPr>
              <w:t>-</w:t>
            </w:r>
            <w:r w:rsidRPr="00B94229">
              <w:rPr>
                <w:rFonts w:eastAsia="MS Mincho"/>
                <w:lang w:val="uk-UA" w:eastAsia="zh-CN"/>
              </w:rPr>
              <w:t xml:space="preserve">чайних ситуацій (подій) на території </w:t>
            </w:r>
            <w:proofErr w:type="spellStart"/>
            <w:r w:rsidRPr="00B94229">
              <w:rPr>
                <w:rFonts w:eastAsia="MS Mincho"/>
                <w:lang w:val="uk-UA" w:eastAsia="zh-CN"/>
              </w:rPr>
              <w:t>Хороль</w:t>
            </w:r>
            <w:r>
              <w:rPr>
                <w:rFonts w:eastAsia="MS Mincho"/>
                <w:lang w:val="uk-UA" w:eastAsia="zh-CN"/>
              </w:rPr>
              <w:t>-</w:t>
            </w:r>
            <w:r w:rsidRPr="00B94229">
              <w:rPr>
                <w:rFonts w:eastAsia="MS Mincho"/>
                <w:lang w:val="uk-UA" w:eastAsia="zh-CN"/>
              </w:rPr>
              <w:t>ської</w:t>
            </w:r>
            <w:proofErr w:type="spellEnd"/>
            <w:r w:rsidRPr="00B94229">
              <w:rPr>
                <w:rFonts w:eastAsia="MS Mincho"/>
                <w:lang w:val="uk-UA" w:eastAsia="zh-CN"/>
              </w:rPr>
              <w:t xml:space="preserve"> громади</w:t>
            </w:r>
          </w:p>
          <w:p w14:paraId="3255799D" w14:textId="77777777" w:rsidR="00607F43" w:rsidRPr="00B94229" w:rsidRDefault="00607F43" w:rsidP="008C15D4">
            <w:pPr>
              <w:suppressAutoHyphens/>
              <w:jc w:val="both"/>
              <w:rPr>
                <w:rFonts w:eastAsia="MS Mincho"/>
                <w:lang w:val="uk-UA" w:eastAsia="zh-CN"/>
              </w:rPr>
            </w:pPr>
          </w:p>
        </w:tc>
      </w:tr>
      <w:tr w:rsidR="00E01B83" w:rsidRPr="00B206B5" w14:paraId="09B5818B" w14:textId="77777777" w:rsidTr="00416398">
        <w:trPr>
          <w:cantSplit/>
          <w:trHeight w:val="3245"/>
        </w:trPr>
        <w:tc>
          <w:tcPr>
            <w:tcW w:w="647" w:type="dxa"/>
            <w:tcBorders>
              <w:top w:val="single" w:sz="4" w:space="0" w:color="000000"/>
              <w:left w:val="single" w:sz="4" w:space="0" w:color="000000"/>
              <w:bottom w:val="single" w:sz="4" w:space="0" w:color="000000"/>
            </w:tcBorders>
            <w:shd w:val="clear" w:color="auto" w:fill="auto"/>
            <w:vAlign w:val="center"/>
          </w:tcPr>
          <w:p w14:paraId="59E36060" w14:textId="44F620A9" w:rsidR="00B206B5" w:rsidRPr="00B206B5" w:rsidRDefault="00607F43"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lastRenderedPageBreak/>
              <w:t>10</w:t>
            </w:r>
          </w:p>
        </w:tc>
        <w:tc>
          <w:tcPr>
            <w:tcW w:w="3152" w:type="dxa"/>
            <w:tcBorders>
              <w:top w:val="single" w:sz="4" w:space="0" w:color="000000"/>
              <w:left w:val="single" w:sz="4" w:space="0" w:color="000000"/>
              <w:bottom w:val="single" w:sz="4" w:space="0" w:color="000000"/>
            </w:tcBorders>
            <w:shd w:val="clear" w:color="auto" w:fill="auto"/>
            <w:vAlign w:val="center"/>
          </w:tcPr>
          <w:p w14:paraId="02F538E4" w14:textId="77777777" w:rsidR="00B206B5" w:rsidRDefault="006231F0" w:rsidP="008C15D4">
            <w:pPr>
              <w:suppressAutoHyphens/>
              <w:jc w:val="both"/>
              <w:rPr>
                <w:rFonts w:eastAsia="MS Mincho"/>
                <w:lang w:val="uk-UA" w:eastAsia="zh-CN"/>
              </w:rPr>
            </w:pPr>
            <w:r>
              <w:rPr>
                <w:rFonts w:eastAsia="MS Mincho"/>
                <w:lang w:val="uk-UA" w:eastAsia="zh-CN"/>
              </w:rPr>
              <w:t>Створення матеріального резерву для ліквідації надзвичайних ситуацій (придбання пально – мастильних матеріалів)</w:t>
            </w:r>
          </w:p>
          <w:p w14:paraId="14943987" w14:textId="77777777" w:rsidR="00B206B5" w:rsidRPr="00B206B5" w:rsidRDefault="00B206B5" w:rsidP="008C15D4">
            <w:pPr>
              <w:suppressAutoHyphens/>
              <w:jc w:val="both"/>
              <w:rPr>
                <w:rFonts w:eastAsia="MS Mincho"/>
                <w:lang w:val="uk-UA" w:eastAsia="zh-CN"/>
              </w:rPr>
            </w:pPr>
          </w:p>
        </w:tc>
        <w:tc>
          <w:tcPr>
            <w:tcW w:w="1559" w:type="dxa"/>
            <w:tcBorders>
              <w:top w:val="single" w:sz="4" w:space="0" w:color="000000"/>
              <w:left w:val="single" w:sz="4" w:space="0" w:color="000000"/>
              <w:bottom w:val="single" w:sz="4" w:space="0" w:color="000000"/>
            </w:tcBorders>
            <w:shd w:val="clear" w:color="auto" w:fill="auto"/>
            <w:vAlign w:val="center"/>
          </w:tcPr>
          <w:p w14:paraId="5A98658D" w14:textId="0E218021" w:rsidR="00607F43" w:rsidRPr="00B206B5" w:rsidRDefault="00E01B83" w:rsidP="00CF3067">
            <w:pPr>
              <w:suppressAutoHyphens/>
              <w:jc w:val="both"/>
              <w:rPr>
                <w:rFonts w:eastAsia="MS Mincho"/>
                <w:lang w:val="uk-UA" w:eastAsia="zh-CN"/>
              </w:rPr>
            </w:pPr>
            <w:r w:rsidRPr="00B206B5">
              <w:rPr>
                <w:rFonts w:eastAsia="MS Mincho"/>
                <w:lang w:val="uk-UA" w:eastAsia="zh-CN"/>
              </w:rPr>
              <w:t>2026-2030 роки, щороку</w:t>
            </w:r>
          </w:p>
        </w:tc>
        <w:tc>
          <w:tcPr>
            <w:tcW w:w="2268" w:type="dxa"/>
            <w:tcBorders>
              <w:top w:val="single" w:sz="4" w:space="0" w:color="000000"/>
              <w:left w:val="single" w:sz="4" w:space="0" w:color="000000"/>
              <w:bottom w:val="single" w:sz="4" w:space="0" w:color="000000"/>
            </w:tcBorders>
            <w:shd w:val="clear" w:color="auto" w:fill="auto"/>
            <w:vAlign w:val="center"/>
          </w:tcPr>
          <w:p w14:paraId="237CB7FA" w14:textId="77777777" w:rsidR="00607F43" w:rsidRPr="00AD1AE3" w:rsidRDefault="00607F43" w:rsidP="00607F43">
            <w:pPr>
              <w:suppressAutoHyphens/>
              <w:jc w:val="both"/>
              <w:rPr>
                <w:lang w:val="uk-UA"/>
              </w:rPr>
            </w:pPr>
            <w:r w:rsidRPr="00AD1AE3">
              <w:rPr>
                <w:lang w:val="uk-UA"/>
              </w:rPr>
              <w:t xml:space="preserve">20 ДПРЧ 2 ДПРЗ ГУ ДСНС України   у Полтавській </w:t>
            </w:r>
            <w:proofErr w:type="spellStart"/>
            <w:r w:rsidRPr="00AD1AE3">
              <w:rPr>
                <w:lang w:val="uk-UA"/>
              </w:rPr>
              <w:t>області,сектор</w:t>
            </w:r>
            <w:proofErr w:type="spellEnd"/>
            <w:r w:rsidRPr="00AD1AE3">
              <w:rPr>
                <w:lang w:val="uk-UA"/>
              </w:rPr>
              <w:t xml:space="preserve"> №4 Лубенського РУ ЦЗ та ПД ГУ ДСНС України  у </w:t>
            </w:r>
            <w:proofErr w:type="spellStart"/>
            <w:r w:rsidRPr="00AD1AE3">
              <w:rPr>
                <w:lang w:val="uk-UA"/>
              </w:rPr>
              <w:t>Полтав-ській</w:t>
            </w:r>
            <w:proofErr w:type="spellEnd"/>
            <w:r w:rsidRPr="00AD1AE3">
              <w:rPr>
                <w:lang w:val="uk-UA"/>
              </w:rPr>
              <w:t xml:space="preserve"> області, </w:t>
            </w:r>
          </w:p>
          <w:p w14:paraId="43F9063D" w14:textId="43D5287E" w:rsidR="00607F43" w:rsidRDefault="00607F43" w:rsidP="00607F43">
            <w:pPr>
              <w:suppressAutoHyphens/>
              <w:jc w:val="both"/>
              <w:rPr>
                <w:rFonts w:eastAsia="MS Mincho"/>
                <w:lang w:val="uk-UA" w:eastAsia="zh-CN"/>
              </w:rPr>
            </w:pPr>
            <w:r w:rsidRPr="00AD1AE3">
              <w:rPr>
                <w:rFonts w:eastAsia="MS Mincho"/>
                <w:lang w:val="uk-UA" w:eastAsia="zh-CN"/>
              </w:rPr>
              <w:t>виконавчий комітет Хорольської міської ради</w:t>
            </w:r>
          </w:p>
          <w:p w14:paraId="43712ACD" w14:textId="77777777" w:rsidR="00E01B83" w:rsidRPr="00B206B5" w:rsidRDefault="00E01B83" w:rsidP="008C15D4">
            <w:pPr>
              <w:suppressAutoHyphens/>
              <w:jc w:val="both"/>
              <w:rPr>
                <w:rFonts w:eastAsia="MS Mincho"/>
                <w:lang w:val="uk-UA" w:eastAsia="zh-CN"/>
              </w:rPr>
            </w:pPr>
          </w:p>
        </w:tc>
        <w:tc>
          <w:tcPr>
            <w:tcW w:w="1276" w:type="dxa"/>
            <w:tcBorders>
              <w:top w:val="single" w:sz="4" w:space="0" w:color="000000"/>
              <w:left w:val="single" w:sz="4" w:space="0" w:color="000000"/>
              <w:bottom w:val="single" w:sz="4" w:space="0" w:color="000000"/>
            </w:tcBorders>
            <w:shd w:val="clear" w:color="auto" w:fill="auto"/>
            <w:vAlign w:val="center"/>
          </w:tcPr>
          <w:p w14:paraId="1F9CC6BE" w14:textId="167D2290" w:rsidR="00607F43" w:rsidRPr="00B206B5" w:rsidRDefault="00E01B83" w:rsidP="00CF3067">
            <w:pPr>
              <w:suppressAutoHyphens/>
              <w:jc w:val="both"/>
              <w:rPr>
                <w:rFonts w:eastAsia="MS Mincho"/>
                <w:lang w:val="uk-UA" w:eastAsia="zh-CN"/>
              </w:rPr>
            </w:pPr>
            <w:r w:rsidRPr="00B206B5">
              <w:rPr>
                <w:lang w:val="uk-UA"/>
              </w:rPr>
              <w:t>Бюджет Хорольської міської територіальної громади</w:t>
            </w:r>
          </w:p>
        </w:tc>
        <w:tc>
          <w:tcPr>
            <w:tcW w:w="850" w:type="dxa"/>
            <w:tcBorders>
              <w:top w:val="single" w:sz="4" w:space="0" w:color="000000"/>
              <w:left w:val="single" w:sz="4" w:space="0" w:color="000000"/>
              <w:bottom w:val="single" w:sz="4" w:space="0" w:color="000000"/>
            </w:tcBorders>
            <w:shd w:val="clear" w:color="auto" w:fill="auto"/>
            <w:vAlign w:val="center"/>
          </w:tcPr>
          <w:p w14:paraId="15BC52B4" w14:textId="5D92BDD5"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1" w:type="dxa"/>
            <w:tcBorders>
              <w:top w:val="single" w:sz="4" w:space="0" w:color="000000"/>
              <w:left w:val="single" w:sz="4" w:space="0" w:color="000000"/>
              <w:bottom w:val="single" w:sz="4" w:space="0" w:color="000000"/>
            </w:tcBorders>
            <w:shd w:val="clear" w:color="auto" w:fill="auto"/>
            <w:vAlign w:val="center"/>
          </w:tcPr>
          <w:p w14:paraId="3540AA34" w14:textId="36B4F2C5"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0C5B94CA" w14:textId="6B94CA5B"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1" w:type="dxa"/>
            <w:tcBorders>
              <w:top w:val="single" w:sz="4" w:space="0" w:color="000000"/>
              <w:left w:val="single" w:sz="4" w:space="0" w:color="000000"/>
              <w:bottom w:val="single" w:sz="4" w:space="0" w:color="000000"/>
            </w:tcBorders>
            <w:shd w:val="clear" w:color="auto" w:fill="auto"/>
            <w:vAlign w:val="center"/>
          </w:tcPr>
          <w:p w14:paraId="68F94A02" w14:textId="19B3FCCF"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63379E27" w14:textId="33A88F83" w:rsidR="00607F43" w:rsidRPr="00B206B5" w:rsidRDefault="00607F43" w:rsidP="00CF3067">
            <w:pPr>
              <w:suppressAutoHyphens/>
              <w:jc w:val="both"/>
              <w:rPr>
                <w:rFonts w:eastAsia="MS Mincho"/>
                <w:lang w:val="uk-UA" w:eastAsia="zh-CN"/>
              </w:rPr>
            </w:pPr>
            <w:r>
              <w:rPr>
                <w:rFonts w:eastAsia="MS Mincho"/>
                <w:lang w:val="uk-UA" w:eastAsia="zh-CN"/>
              </w:rPr>
              <w:t>84,5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B18C1" w14:textId="77777777" w:rsidR="00E01B83" w:rsidRDefault="00E01B83" w:rsidP="008C15D4">
            <w:pPr>
              <w:suppressAutoHyphens/>
              <w:jc w:val="both"/>
              <w:rPr>
                <w:rFonts w:eastAsia="MS Mincho"/>
                <w:lang w:val="uk-UA" w:eastAsia="zh-CN"/>
              </w:rPr>
            </w:pPr>
            <w:r w:rsidRPr="00B206B5">
              <w:rPr>
                <w:rFonts w:eastAsia="MS Mincho"/>
                <w:lang w:val="uk-UA" w:eastAsia="zh-CN"/>
              </w:rPr>
              <w:t>Попередження пожеж та їх ліквідація в разі виникнення на території громади</w:t>
            </w:r>
          </w:p>
          <w:p w14:paraId="041A8D90" w14:textId="77777777" w:rsidR="00C82A38" w:rsidRPr="00B206B5" w:rsidRDefault="00C82A38" w:rsidP="008C15D4">
            <w:pPr>
              <w:suppressAutoHyphens/>
              <w:jc w:val="both"/>
              <w:rPr>
                <w:rFonts w:eastAsia="MS Mincho"/>
                <w:lang w:val="uk-UA" w:eastAsia="zh-CN"/>
              </w:rPr>
            </w:pPr>
          </w:p>
        </w:tc>
      </w:tr>
      <w:tr w:rsidR="00E01B83" w:rsidRPr="00C748D5" w14:paraId="35DAAF51" w14:textId="77777777" w:rsidTr="00416398">
        <w:trPr>
          <w:cantSplit/>
          <w:trHeight w:val="644"/>
        </w:trPr>
        <w:tc>
          <w:tcPr>
            <w:tcW w:w="647" w:type="dxa"/>
            <w:tcBorders>
              <w:top w:val="single" w:sz="4" w:space="0" w:color="000000"/>
              <w:left w:val="single" w:sz="4" w:space="0" w:color="000000"/>
              <w:bottom w:val="single" w:sz="4" w:space="0" w:color="000000"/>
            </w:tcBorders>
            <w:shd w:val="clear" w:color="auto" w:fill="auto"/>
            <w:vAlign w:val="center"/>
          </w:tcPr>
          <w:p w14:paraId="0EE51B8B" w14:textId="2F69D1FB" w:rsidR="00C82A38" w:rsidRPr="00C748D5" w:rsidRDefault="00C82A38" w:rsidP="00CF3067">
            <w:pPr>
              <w:numPr>
                <w:ilvl w:val="0"/>
                <w:numId w:val="3"/>
              </w:numPr>
              <w:tabs>
                <w:tab w:val="num" w:pos="66"/>
              </w:tabs>
              <w:suppressAutoHyphens/>
              <w:snapToGrid w:val="0"/>
              <w:ind w:left="502" w:hanging="360"/>
              <w:jc w:val="both"/>
              <w:rPr>
                <w:rFonts w:eastAsia="MS Mincho"/>
                <w:lang w:val="uk-UA" w:eastAsia="zh-CN"/>
              </w:rPr>
            </w:pPr>
            <w:r w:rsidRPr="00CF3067">
              <w:rPr>
                <w:rFonts w:eastAsia="MS Mincho"/>
                <w:lang w:val="uk-UA" w:eastAsia="zh-CN"/>
              </w:rPr>
              <w:t>11</w:t>
            </w:r>
          </w:p>
        </w:tc>
        <w:tc>
          <w:tcPr>
            <w:tcW w:w="3152" w:type="dxa"/>
            <w:tcBorders>
              <w:top w:val="single" w:sz="4" w:space="0" w:color="000000"/>
              <w:left w:val="single" w:sz="4" w:space="0" w:color="000000"/>
              <w:bottom w:val="single" w:sz="4" w:space="0" w:color="000000"/>
            </w:tcBorders>
            <w:shd w:val="clear" w:color="auto" w:fill="auto"/>
            <w:vAlign w:val="center"/>
          </w:tcPr>
          <w:p w14:paraId="4542AB2A" w14:textId="05842D1D" w:rsidR="00C82A38" w:rsidRPr="00C748D5" w:rsidRDefault="00E01B83" w:rsidP="00CF3067">
            <w:pPr>
              <w:suppressAutoHyphens/>
              <w:jc w:val="both"/>
              <w:rPr>
                <w:rFonts w:eastAsia="MS Mincho"/>
                <w:lang w:val="uk-UA" w:eastAsia="zh-CN"/>
              </w:rPr>
            </w:pPr>
            <w:r w:rsidRPr="00C748D5">
              <w:rPr>
                <w:rFonts w:eastAsia="MS Mincho"/>
                <w:lang w:val="uk-UA" w:eastAsia="zh-CN"/>
              </w:rPr>
              <w:t>Придбання аварійно-рятувального обладнання  та спорядження</w:t>
            </w:r>
          </w:p>
        </w:tc>
        <w:tc>
          <w:tcPr>
            <w:tcW w:w="1559" w:type="dxa"/>
            <w:tcBorders>
              <w:top w:val="single" w:sz="4" w:space="0" w:color="000000"/>
              <w:left w:val="single" w:sz="4" w:space="0" w:color="000000"/>
              <w:bottom w:val="single" w:sz="4" w:space="0" w:color="000000"/>
            </w:tcBorders>
            <w:shd w:val="clear" w:color="auto" w:fill="auto"/>
            <w:vAlign w:val="center"/>
          </w:tcPr>
          <w:p w14:paraId="245FF9B0" w14:textId="155178DE" w:rsidR="00C82A38" w:rsidRPr="00C748D5" w:rsidRDefault="00C82A38" w:rsidP="00CF3067">
            <w:pPr>
              <w:suppressAutoHyphens/>
              <w:jc w:val="both"/>
              <w:rPr>
                <w:rFonts w:eastAsia="MS Mincho"/>
                <w:lang w:val="uk-UA" w:eastAsia="zh-CN"/>
              </w:rPr>
            </w:pPr>
            <w:r w:rsidRPr="00C748D5">
              <w:rPr>
                <w:rFonts w:eastAsia="MS Mincho"/>
                <w:lang w:val="uk-UA" w:eastAsia="zh-CN"/>
              </w:rPr>
              <w:t>2026-</w:t>
            </w:r>
            <w:r w:rsidR="00E01B83" w:rsidRPr="00C748D5">
              <w:rPr>
                <w:rFonts w:eastAsia="MS Mincho"/>
                <w:lang w:val="uk-UA" w:eastAsia="zh-CN"/>
              </w:rPr>
              <w:t>2030 роки</w:t>
            </w:r>
          </w:p>
        </w:tc>
        <w:tc>
          <w:tcPr>
            <w:tcW w:w="2268" w:type="dxa"/>
            <w:tcBorders>
              <w:top w:val="single" w:sz="4" w:space="0" w:color="000000"/>
              <w:left w:val="single" w:sz="4" w:space="0" w:color="000000"/>
              <w:bottom w:val="single" w:sz="4" w:space="0" w:color="000000"/>
            </w:tcBorders>
            <w:shd w:val="clear" w:color="auto" w:fill="auto"/>
            <w:vAlign w:val="center"/>
          </w:tcPr>
          <w:p w14:paraId="10FA8BB7" w14:textId="77777777" w:rsidR="00C82A38" w:rsidRPr="00C748D5" w:rsidRDefault="00C82A38" w:rsidP="00C82A38">
            <w:pPr>
              <w:suppressAutoHyphens/>
              <w:jc w:val="both"/>
              <w:rPr>
                <w:lang w:val="uk-UA"/>
              </w:rPr>
            </w:pPr>
            <w:r w:rsidRPr="00C748D5">
              <w:rPr>
                <w:lang w:val="uk-UA"/>
              </w:rPr>
              <w:t>20 ДПРЧ 2 ДПРЗ ГУ ДСНС України   у Полтавській області,</w:t>
            </w:r>
            <w:r w:rsidR="00230DA7" w:rsidRPr="00C748D5">
              <w:rPr>
                <w:lang w:val="uk-UA"/>
              </w:rPr>
              <w:t xml:space="preserve"> </w:t>
            </w:r>
          </w:p>
          <w:p w14:paraId="6CC20869" w14:textId="0C5D17D5" w:rsidR="00E01B83" w:rsidRPr="00C748D5" w:rsidRDefault="00C82A38" w:rsidP="00CF3067">
            <w:pPr>
              <w:suppressAutoHyphens/>
              <w:jc w:val="both"/>
              <w:rPr>
                <w:rFonts w:eastAsia="MS Mincho"/>
                <w:lang w:val="uk-UA" w:eastAsia="zh-CN"/>
              </w:rPr>
            </w:pPr>
            <w:r w:rsidRPr="00C748D5">
              <w:rPr>
                <w:rFonts w:eastAsia="MS Mincho"/>
                <w:lang w:val="uk-UA" w:eastAsia="zh-CN"/>
              </w:rPr>
              <w:t>виконавчий комітет Хорольської міської ради</w:t>
            </w:r>
          </w:p>
        </w:tc>
        <w:tc>
          <w:tcPr>
            <w:tcW w:w="1276" w:type="dxa"/>
            <w:tcBorders>
              <w:top w:val="single" w:sz="4" w:space="0" w:color="000000"/>
              <w:left w:val="single" w:sz="4" w:space="0" w:color="000000"/>
              <w:bottom w:val="single" w:sz="4" w:space="0" w:color="000000"/>
            </w:tcBorders>
            <w:shd w:val="clear" w:color="auto" w:fill="auto"/>
            <w:vAlign w:val="center"/>
          </w:tcPr>
          <w:p w14:paraId="1B76DC52" w14:textId="47AF0D29" w:rsidR="00230DA7" w:rsidRPr="00C748D5" w:rsidRDefault="00230DA7" w:rsidP="00CF3067">
            <w:pPr>
              <w:suppressAutoHyphens/>
              <w:jc w:val="both"/>
              <w:rPr>
                <w:rFonts w:eastAsia="MS Mincho"/>
                <w:lang w:val="uk-UA" w:eastAsia="zh-CN"/>
              </w:rPr>
            </w:pPr>
            <w:r w:rsidRPr="00C748D5">
              <w:rPr>
                <w:lang w:val="uk-UA"/>
              </w:rPr>
              <w:t xml:space="preserve"> -</w:t>
            </w:r>
          </w:p>
        </w:tc>
        <w:tc>
          <w:tcPr>
            <w:tcW w:w="850" w:type="dxa"/>
            <w:tcBorders>
              <w:top w:val="single" w:sz="4" w:space="0" w:color="000000"/>
              <w:left w:val="single" w:sz="4" w:space="0" w:color="000000"/>
              <w:bottom w:val="single" w:sz="4" w:space="0" w:color="000000"/>
            </w:tcBorders>
            <w:shd w:val="clear" w:color="auto" w:fill="auto"/>
            <w:vAlign w:val="center"/>
          </w:tcPr>
          <w:p w14:paraId="704ABD03" w14:textId="1F203791" w:rsidR="00230DA7" w:rsidRPr="00C748D5" w:rsidRDefault="00230DA7" w:rsidP="00CF3067">
            <w:pPr>
              <w:suppressAutoHyphens/>
              <w:jc w:val="both"/>
              <w:rPr>
                <w:rFonts w:eastAsia="MS Mincho"/>
                <w:lang w:val="uk-UA" w:eastAsia="zh-CN"/>
              </w:rPr>
            </w:pPr>
            <w:r w:rsidRPr="00C748D5">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0F2227D9" w14:textId="56C6EC86" w:rsidR="00230DA7" w:rsidRPr="00C748D5" w:rsidRDefault="00E01B83" w:rsidP="00CF3067">
            <w:pPr>
              <w:suppressAutoHyphens/>
              <w:jc w:val="both"/>
              <w:rPr>
                <w:rFonts w:eastAsia="MS Mincho"/>
                <w:lang w:val="uk-UA" w:eastAsia="zh-CN"/>
              </w:rPr>
            </w:pPr>
            <w:r w:rsidRPr="00C748D5">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73F1BFD6" w14:textId="6400E0C9" w:rsidR="00230DA7" w:rsidRPr="00C748D5" w:rsidRDefault="00230DA7" w:rsidP="00CF3067">
            <w:pPr>
              <w:suppressAutoHyphens/>
              <w:jc w:val="both"/>
              <w:rPr>
                <w:rFonts w:eastAsia="MS Mincho"/>
                <w:lang w:val="uk-UA" w:eastAsia="zh-CN"/>
              </w:rPr>
            </w:pPr>
            <w:r w:rsidRPr="00C748D5">
              <w:rPr>
                <w:rFonts w:eastAsia="MS Mincho"/>
                <w:lang w:val="uk-UA" w:eastAsia="zh-CN"/>
              </w:rPr>
              <w:t>-</w:t>
            </w:r>
          </w:p>
        </w:tc>
        <w:tc>
          <w:tcPr>
            <w:tcW w:w="851" w:type="dxa"/>
            <w:tcBorders>
              <w:top w:val="single" w:sz="4" w:space="0" w:color="000000"/>
              <w:left w:val="single" w:sz="4" w:space="0" w:color="000000"/>
              <w:bottom w:val="single" w:sz="4" w:space="0" w:color="000000"/>
            </w:tcBorders>
            <w:shd w:val="clear" w:color="auto" w:fill="auto"/>
            <w:vAlign w:val="center"/>
          </w:tcPr>
          <w:p w14:paraId="78A4D34B" w14:textId="5E9D2B67" w:rsidR="00230DA7" w:rsidRPr="00C748D5" w:rsidRDefault="00E01B83" w:rsidP="00CF3067">
            <w:pPr>
              <w:suppressAutoHyphens/>
              <w:jc w:val="both"/>
              <w:rPr>
                <w:rFonts w:eastAsia="MS Mincho"/>
                <w:lang w:val="uk-UA" w:eastAsia="zh-CN"/>
              </w:rPr>
            </w:pPr>
            <w:r w:rsidRPr="00C748D5">
              <w:rPr>
                <w:rFonts w:eastAsia="MS Mincho"/>
                <w:lang w:val="uk-UA" w:eastAsia="zh-CN"/>
              </w:rPr>
              <w:t>-</w:t>
            </w:r>
          </w:p>
        </w:tc>
        <w:tc>
          <w:tcPr>
            <w:tcW w:w="850" w:type="dxa"/>
            <w:tcBorders>
              <w:top w:val="single" w:sz="4" w:space="0" w:color="000000"/>
              <w:left w:val="single" w:sz="4" w:space="0" w:color="000000"/>
              <w:bottom w:val="single" w:sz="4" w:space="0" w:color="000000"/>
            </w:tcBorders>
            <w:shd w:val="clear" w:color="auto" w:fill="auto"/>
            <w:vAlign w:val="center"/>
          </w:tcPr>
          <w:p w14:paraId="1D0933EB" w14:textId="299D052B" w:rsidR="00230DA7" w:rsidRPr="00C748D5" w:rsidRDefault="00230DA7" w:rsidP="00CF3067">
            <w:pPr>
              <w:suppressAutoHyphens/>
              <w:jc w:val="both"/>
              <w:rPr>
                <w:rFonts w:eastAsia="MS Mincho"/>
                <w:lang w:val="uk-UA" w:eastAsia="zh-CN"/>
              </w:rPr>
            </w:pPr>
            <w:r w:rsidRPr="00C748D5">
              <w:rPr>
                <w:rFonts w:eastAsia="MS Mincho"/>
                <w:lang w:val="uk-UA" w:eastAsia="zh-C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97AD9" w14:textId="5B5E6214" w:rsidR="00230DA7" w:rsidRPr="00C748D5" w:rsidRDefault="00E01B83" w:rsidP="00CF3067">
            <w:pPr>
              <w:suppressAutoHyphens/>
              <w:jc w:val="both"/>
              <w:rPr>
                <w:rFonts w:eastAsia="MS Mincho"/>
                <w:lang w:val="uk-UA" w:eastAsia="zh-CN"/>
              </w:rPr>
            </w:pPr>
            <w:r w:rsidRPr="00C748D5">
              <w:rPr>
                <w:rFonts w:eastAsia="MS Mincho"/>
                <w:lang w:val="uk-UA" w:eastAsia="zh-CN"/>
              </w:rPr>
              <w:t xml:space="preserve">Забезпечення надання допомоги в </w:t>
            </w:r>
            <w:proofErr w:type="spellStart"/>
            <w:r w:rsidRPr="00C748D5">
              <w:rPr>
                <w:rFonts w:eastAsia="MS Mincho"/>
                <w:lang w:val="uk-UA" w:eastAsia="zh-CN"/>
              </w:rPr>
              <w:t>нестан</w:t>
            </w:r>
            <w:r w:rsidR="00230DA7" w:rsidRPr="00C748D5">
              <w:rPr>
                <w:rFonts w:eastAsia="MS Mincho"/>
                <w:lang w:val="uk-UA" w:eastAsia="zh-CN"/>
              </w:rPr>
              <w:t>-</w:t>
            </w:r>
            <w:r w:rsidRPr="00C748D5">
              <w:rPr>
                <w:rFonts w:eastAsia="MS Mincho"/>
                <w:lang w:val="uk-UA" w:eastAsia="zh-CN"/>
              </w:rPr>
              <w:t>дартних</w:t>
            </w:r>
            <w:proofErr w:type="spellEnd"/>
            <w:r w:rsidRPr="00C748D5">
              <w:rPr>
                <w:rFonts w:eastAsia="MS Mincho"/>
                <w:lang w:val="uk-UA" w:eastAsia="zh-CN"/>
              </w:rPr>
              <w:t xml:space="preserve"> ситуаціях</w:t>
            </w:r>
          </w:p>
        </w:tc>
      </w:tr>
      <w:tr w:rsidR="00E01B83" w:rsidRPr="006C21A3" w14:paraId="21E642AA" w14:textId="77777777" w:rsidTr="00416398">
        <w:trPr>
          <w:cantSplit/>
          <w:trHeight w:val="644"/>
        </w:trPr>
        <w:tc>
          <w:tcPr>
            <w:tcW w:w="8902" w:type="dxa"/>
            <w:gridSpan w:val="5"/>
            <w:tcBorders>
              <w:top w:val="single" w:sz="4" w:space="0" w:color="000000"/>
              <w:left w:val="single" w:sz="4" w:space="0" w:color="000000"/>
              <w:bottom w:val="single" w:sz="4" w:space="0" w:color="000000"/>
            </w:tcBorders>
            <w:shd w:val="clear" w:color="auto" w:fill="auto"/>
            <w:vAlign w:val="center"/>
          </w:tcPr>
          <w:p w14:paraId="218493DD" w14:textId="77777777" w:rsidR="00E01B83" w:rsidRPr="006C21A3" w:rsidRDefault="00E01B83" w:rsidP="008C15D4">
            <w:pPr>
              <w:suppressAutoHyphens/>
              <w:jc w:val="both"/>
              <w:rPr>
                <w:lang w:val="uk-UA"/>
              </w:rPr>
            </w:pPr>
            <w:r w:rsidRPr="006C21A3">
              <w:rPr>
                <w:lang w:val="uk-UA"/>
              </w:rPr>
              <w:t>Всього:</w:t>
            </w:r>
          </w:p>
        </w:tc>
        <w:tc>
          <w:tcPr>
            <w:tcW w:w="850" w:type="dxa"/>
            <w:tcBorders>
              <w:top w:val="single" w:sz="4" w:space="0" w:color="000000"/>
              <w:left w:val="single" w:sz="4" w:space="0" w:color="000000"/>
              <w:bottom w:val="single" w:sz="4" w:space="0" w:color="000000"/>
            </w:tcBorders>
            <w:shd w:val="clear" w:color="auto" w:fill="auto"/>
            <w:vAlign w:val="center"/>
          </w:tcPr>
          <w:p w14:paraId="76294C2A"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584</w:t>
            </w:r>
            <w:r w:rsidR="00190833" w:rsidRPr="006C21A3">
              <w:rPr>
                <w:rFonts w:eastAsia="MS Mincho"/>
                <w:sz w:val="22"/>
                <w:szCs w:val="22"/>
                <w:lang w:val="uk-UA" w:eastAsia="zh-CN"/>
              </w:rPr>
              <w:t>,5</w:t>
            </w:r>
          </w:p>
        </w:tc>
        <w:tc>
          <w:tcPr>
            <w:tcW w:w="851" w:type="dxa"/>
            <w:tcBorders>
              <w:top w:val="single" w:sz="4" w:space="0" w:color="000000"/>
              <w:left w:val="single" w:sz="4" w:space="0" w:color="000000"/>
              <w:bottom w:val="single" w:sz="4" w:space="0" w:color="000000"/>
            </w:tcBorders>
            <w:shd w:val="clear" w:color="auto" w:fill="auto"/>
            <w:vAlign w:val="center"/>
          </w:tcPr>
          <w:p w14:paraId="295BE105"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44D436BC"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851" w:type="dxa"/>
            <w:tcBorders>
              <w:top w:val="single" w:sz="4" w:space="0" w:color="000000"/>
              <w:left w:val="single" w:sz="4" w:space="0" w:color="000000"/>
              <w:bottom w:val="single" w:sz="4" w:space="0" w:color="000000"/>
            </w:tcBorders>
            <w:shd w:val="clear" w:color="auto" w:fill="auto"/>
            <w:vAlign w:val="center"/>
          </w:tcPr>
          <w:p w14:paraId="1C44B3CC"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850" w:type="dxa"/>
            <w:tcBorders>
              <w:top w:val="single" w:sz="4" w:space="0" w:color="000000"/>
              <w:left w:val="single" w:sz="4" w:space="0" w:color="000000"/>
              <w:bottom w:val="single" w:sz="4" w:space="0" w:color="000000"/>
            </w:tcBorders>
            <w:shd w:val="clear" w:color="auto" w:fill="auto"/>
            <w:vAlign w:val="center"/>
          </w:tcPr>
          <w:p w14:paraId="12B2695C"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84,5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0B680" w14:textId="77777777" w:rsidR="00E01B83" w:rsidRPr="006C21A3" w:rsidRDefault="006231F0" w:rsidP="008C15D4">
            <w:pPr>
              <w:suppressAutoHyphens/>
              <w:jc w:val="both"/>
              <w:rPr>
                <w:rFonts w:eastAsia="MS Mincho"/>
                <w:sz w:val="22"/>
                <w:szCs w:val="22"/>
                <w:lang w:val="uk-UA" w:eastAsia="zh-CN"/>
              </w:rPr>
            </w:pPr>
            <w:r>
              <w:rPr>
                <w:rFonts w:eastAsia="MS Mincho"/>
                <w:sz w:val="22"/>
                <w:szCs w:val="22"/>
                <w:lang w:val="uk-UA" w:eastAsia="zh-CN"/>
              </w:rPr>
              <w:t xml:space="preserve"> </w:t>
            </w:r>
            <w:r w:rsidR="002D768C">
              <w:rPr>
                <w:rFonts w:eastAsia="MS Mincho"/>
                <w:sz w:val="22"/>
                <w:szCs w:val="22"/>
                <w:lang w:val="uk-UA" w:eastAsia="zh-CN"/>
              </w:rPr>
              <w:t>922,5</w:t>
            </w:r>
          </w:p>
        </w:tc>
      </w:tr>
    </w:tbl>
    <w:p w14:paraId="19983865" w14:textId="77777777" w:rsidR="008D0F85" w:rsidRPr="006C21A3" w:rsidRDefault="008D0F85" w:rsidP="00E01B83">
      <w:pPr>
        <w:suppressAutoHyphens/>
        <w:rPr>
          <w:rFonts w:eastAsia="MS Mincho"/>
          <w:sz w:val="28"/>
          <w:szCs w:val="28"/>
          <w:lang w:val="uk-UA" w:eastAsia="zh-CN"/>
        </w:rPr>
      </w:pPr>
    </w:p>
    <w:p w14:paraId="7FB83CD9" w14:textId="77777777" w:rsidR="008D0F85" w:rsidRDefault="008D0F85" w:rsidP="00E01B83">
      <w:pPr>
        <w:suppressAutoHyphens/>
        <w:rPr>
          <w:rFonts w:eastAsia="MS Mincho"/>
          <w:sz w:val="28"/>
          <w:szCs w:val="28"/>
          <w:lang w:val="uk-UA" w:eastAsia="zh-CN"/>
        </w:rPr>
      </w:pPr>
    </w:p>
    <w:p w14:paraId="1DE420E2" w14:textId="6DFAFF20" w:rsidR="007C5AE9" w:rsidRPr="003E3AF1" w:rsidRDefault="00E01B83" w:rsidP="00416398">
      <w:pPr>
        <w:suppressAutoHyphens/>
        <w:ind w:firstLine="567"/>
        <w:rPr>
          <w:sz w:val="28"/>
          <w:szCs w:val="28"/>
          <w:lang w:val="uk-UA"/>
        </w:rPr>
      </w:pPr>
      <w:r w:rsidRPr="00C113AB">
        <w:rPr>
          <w:rFonts w:eastAsia="MS Mincho"/>
          <w:sz w:val="28"/>
          <w:szCs w:val="28"/>
          <w:lang w:val="uk-UA" w:eastAsia="zh-CN"/>
        </w:rPr>
        <w:t>Сек</w:t>
      </w:r>
      <w:r>
        <w:rPr>
          <w:rFonts w:eastAsia="MS Mincho"/>
          <w:sz w:val="28"/>
          <w:szCs w:val="28"/>
          <w:lang w:val="uk-UA" w:eastAsia="zh-CN"/>
        </w:rPr>
        <w:t>ретар міської ради</w:t>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r>
        <w:rPr>
          <w:rFonts w:eastAsia="MS Mincho"/>
          <w:sz w:val="28"/>
          <w:szCs w:val="28"/>
          <w:lang w:val="uk-UA" w:eastAsia="zh-CN"/>
        </w:rPr>
        <w:tab/>
      </w:r>
      <w:bookmarkStart w:id="1" w:name="_GoBack"/>
      <w:bookmarkEnd w:id="1"/>
      <w:r w:rsidR="006C21A3">
        <w:rPr>
          <w:rFonts w:eastAsia="MS Mincho"/>
          <w:sz w:val="28"/>
          <w:szCs w:val="28"/>
          <w:lang w:val="uk-UA" w:eastAsia="zh-CN"/>
        </w:rPr>
        <w:t>Юлія БОЙКО</w:t>
      </w:r>
    </w:p>
    <w:sectPr w:rsidR="007C5AE9" w:rsidRPr="003E3AF1" w:rsidSect="00416398">
      <w:pgSz w:w="15840" w:h="12240" w:orient="landscape"/>
      <w:pgMar w:top="0" w:right="567" w:bottom="142" w:left="709"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FE3F4" w14:textId="77777777" w:rsidR="00044B2A" w:rsidRDefault="00044B2A">
      <w:r>
        <w:separator/>
      </w:r>
    </w:p>
  </w:endnote>
  <w:endnote w:type="continuationSeparator" w:id="0">
    <w:p w14:paraId="5936089F" w14:textId="77777777" w:rsidR="00044B2A" w:rsidRDefault="0004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B0FFC" w14:textId="77777777" w:rsidR="00044B2A" w:rsidRDefault="00044B2A">
      <w:r>
        <w:separator/>
      </w:r>
    </w:p>
  </w:footnote>
  <w:footnote w:type="continuationSeparator" w:id="0">
    <w:p w14:paraId="042DA43E" w14:textId="77777777" w:rsidR="00044B2A" w:rsidRDefault="0004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04FC" w14:textId="54234FE8" w:rsidR="008D0F85" w:rsidRPr="00416398" w:rsidRDefault="00416398" w:rsidP="00416398">
    <w:pPr>
      <w:pStyle w:val="ae"/>
      <w:tabs>
        <w:tab w:val="clear" w:pos="4819"/>
        <w:tab w:val="clear" w:pos="9639"/>
        <w:tab w:val="center" w:pos="7282"/>
        <w:tab w:val="right" w:pos="14564"/>
      </w:tabs>
      <w:rPr>
        <w:color w:val="000000"/>
      </w:rPr>
    </w:pPr>
    <w:r>
      <w:rPr>
        <w:color w:val="000000"/>
      </w:rPr>
      <w:tab/>
    </w:r>
    <w:r>
      <w:rPr>
        <w:color w:val="000000"/>
      </w:rPr>
      <w:fldChar w:fldCharType="begin"/>
    </w:r>
    <w:r>
      <w:rPr>
        <w:color w:val="000000"/>
      </w:rPr>
      <w:instrText xml:space="preserve"> PAGE  \* MERGEFORMAT </w:instrText>
    </w:r>
    <w:r>
      <w:rPr>
        <w:color w:val="000000"/>
      </w:rPr>
      <w:fldChar w:fldCharType="separate"/>
    </w:r>
    <w:r>
      <w:rPr>
        <w:noProof/>
        <w:color w:val="000000"/>
      </w:rPr>
      <w:t>2</w:t>
    </w:r>
    <w:r>
      <w:rPr>
        <w:color w:val="000000"/>
      </w:rPr>
      <w:fldChar w:fldCharType="end"/>
    </w:r>
    <w:r>
      <w:rPr>
        <w:color w:val="000000"/>
      </w:rPr>
      <w:tab/>
    </w:r>
    <w:proofErr w:type="spellStart"/>
    <w:r>
      <w:rPr>
        <w:color w:val="000000"/>
      </w:rPr>
      <w:t>Продовження</w:t>
    </w:r>
    <w:proofErr w:type="spellEnd"/>
    <w:r>
      <w:rPr>
        <w:color w:val="000000"/>
      </w:rPr>
      <w:t xml:space="preserve"> </w:t>
    </w:r>
    <w:proofErr w:type="spellStart"/>
    <w:r>
      <w:rPr>
        <w:color w:val="000000"/>
      </w:rPr>
      <w:t>додатку</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D0747A0"/>
    <w:multiLevelType w:val="multilevel"/>
    <w:tmpl w:val="25FCB61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71B62880"/>
    <w:multiLevelType w:val="hybridMultilevel"/>
    <w:tmpl w:val="E0222D52"/>
    <w:lvl w:ilvl="0" w:tplc="4F5E5FD4">
      <w:start w:val="2007"/>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114"/>
        </w:tabs>
        <w:ind w:left="1114" w:hanging="360"/>
      </w:pPr>
      <w:rPr>
        <w:rFonts w:ascii="Courier New" w:hAnsi="Courier New" w:cs="Courier New" w:hint="default"/>
      </w:rPr>
    </w:lvl>
    <w:lvl w:ilvl="2" w:tplc="04190005">
      <w:start w:val="1"/>
      <w:numFmt w:val="bullet"/>
      <w:lvlText w:val=""/>
      <w:lvlJc w:val="left"/>
      <w:pPr>
        <w:tabs>
          <w:tab w:val="num" w:pos="1834"/>
        </w:tabs>
        <w:ind w:left="1834" w:hanging="360"/>
      </w:pPr>
      <w:rPr>
        <w:rFonts w:ascii="Wingdings" w:hAnsi="Wingdings" w:cs="Wingdings" w:hint="default"/>
      </w:rPr>
    </w:lvl>
    <w:lvl w:ilvl="3" w:tplc="04190001">
      <w:start w:val="1"/>
      <w:numFmt w:val="bullet"/>
      <w:lvlText w:val=""/>
      <w:lvlJc w:val="left"/>
      <w:pPr>
        <w:tabs>
          <w:tab w:val="num" w:pos="2554"/>
        </w:tabs>
        <w:ind w:left="2554" w:hanging="360"/>
      </w:pPr>
      <w:rPr>
        <w:rFonts w:ascii="Symbol" w:hAnsi="Symbol" w:cs="Symbol" w:hint="default"/>
      </w:rPr>
    </w:lvl>
    <w:lvl w:ilvl="4" w:tplc="04190003">
      <w:start w:val="1"/>
      <w:numFmt w:val="bullet"/>
      <w:lvlText w:val="o"/>
      <w:lvlJc w:val="left"/>
      <w:pPr>
        <w:tabs>
          <w:tab w:val="num" w:pos="3274"/>
        </w:tabs>
        <w:ind w:left="3274" w:hanging="360"/>
      </w:pPr>
      <w:rPr>
        <w:rFonts w:ascii="Courier New" w:hAnsi="Courier New" w:cs="Courier New" w:hint="default"/>
      </w:rPr>
    </w:lvl>
    <w:lvl w:ilvl="5" w:tplc="04190005">
      <w:start w:val="1"/>
      <w:numFmt w:val="bullet"/>
      <w:lvlText w:val=""/>
      <w:lvlJc w:val="left"/>
      <w:pPr>
        <w:tabs>
          <w:tab w:val="num" w:pos="3994"/>
        </w:tabs>
        <w:ind w:left="3994" w:hanging="360"/>
      </w:pPr>
      <w:rPr>
        <w:rFonts w:ascii="Wingdings" w:hAnsi="Wingdings" w:cs="Wingdings" w:hint="default"/>
      </w:rPr>
    </w:lvl>
    <w:lvl w:ilvl="6" w:tplc="04190001">
      <w:start w:val="1"/>
      <w:numFmt w:val="bullet"/>
      <w:lvlText w:val=""/>
      <w:lvlJc w:val="left"/>
      <w:pPr>
        <w:tabs>
          <w:tab w:val="num" w:pos="4714"/>
        </w:tabs>
        <w:ind w:left="4714" w:hanging="360"/>
      </w:pPr>
      <w:rPr>
        <w:rFonts w:ascii="Symbol" w:hAnsi="Symbol" w:cs="Symbol" w:hint="default"/>
      </w:rPr>
    </w:lvl>
    <w:lvl w:ilvl="7" w:tplc="04190003">
      <w:start w:val="1"/>
      <w:numFmt w:val="bullet"/>
      <w:lvlText w:val="o"/>
      <w:lvlJc w:val="left"/>
      <w:pPr>
        <w:tabs>
          <w:tab w:val="num" w:pos="5434"/>
        </w:tabs>
        <w:ind w:left="5434" w:hanging="360"/>
      </w:pPr>
      <w:rPr>
        <w:rFonts w:ascii="Courier New" w:hAnsi="Courier New" w:cs="Courier New" w:hint="default"/>
      </w:rPr>
    </w:lvl>
    <w:lvl w:ilvl="8" w:tplc="04190005">
      <w:start w:val="1"/>
      <w:numFmt w:val="bullet"/>
      <w:lvlText w:val=""/>
      <w:lvlJc w:val="left"/>
      <w:pPr>
        <w:tabs>
          <w:tab w:val="num" w:pos="6154"/>
        </w:tabs>
        <w:ind w:left="6154"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893"/>
    <w:rsid w:val="00000004"/>
    <w:rsid w:val="0000075C"/>
    <w:rsid w:val="0000111F"/>
    <w:rsid w:val="0000188C"/>
    <w:rsid w:val="00005D3A"/>
    <w:rsid w:val="00010A51"/>
    <w:rsid w:val="000126A1"/>
    <w:rsid w:val="0001421E"/>
    <w:rsid w:val="00015896"/>
    <w:rsid w:val="0001593A"/>
    <w:rsid w:val="00017F09"/>
    <w:rsid w:val="00020508"/>
    <w:rsid w:val="00021D09"/>
    <w:rsid w:val="000230BE"/>
    <w:rsid w:val="000245EB"/>
    <w:rsid w:val="00026CC7"/>
    <w:rsid w:val="00031893"/>
    <w:rsid w:val="00032716"/>
    <w:rsid w:val="00035FDE"/>
    <w:rsid w:val="000420E6"/>
    <w:rsid w:val="00044B2A"/>
    <w:rsid w:val="00044EE0"/>
    <w:rsid w:val="00052A1A"/>
    <w:rsid w:val="00063493"/>
    <w:rsid w:val="00071A41"/>
    <w:rsid w:val="00071A4F"/>
    <w:rsid w:val="00074179"/>
    <w:rsid w:val="00087273"/>
    <w:rsid w:val="00095329"/>
    <w:rsid w:val="00095E79"/>
    <w:rsid w:val="00097DCE"/>
    <w:rsid w:val="000A29C7"/>
    <w:rsid w:val="000A65FA"/>
    <w:rsid w:val="000B3537"/>
    <w:rsid w:val="000C2A71"/>
    <w:rsid w:val="000C5ED0"/>
    <w:rsid w:val="000E4E2C"/>
    <w:rsid w:val="000E4E4D"/>
    <w:rsid w:val="000F5398"/>
    <w:rsid w:val="000F77E5"/>
    <w:rsid w:val="00100372"/>
    <w:rsid w:val="00103CAD"/>
    <w:rsid w:val="001051C2"/>
    <w:rsid w:val="001075CE"/>
    <w:rsid w:val="00123646"/>
    <w:rsid w:val="00125A55"/>
    <w:rsid w:val="00130677"/>
    <w:rsid w:val="00134BCB"/>
    <w:rsid w:val="00135855"/>
    <w:rsid w:val="001363EB"/>
    <w:rsid w:val="00140587"/>
    <w:rsid w:val="00143B1A"/>
    <w:rsid w:val="00144539"/>
    <w:rsid w:val="00144D02"/>
    <w:rsid w:val="00147952"/>
    <w:rsid w:val="001479F3"/>
    <w:rsid w:val="0015212D"/>
    <w:rsid w:val="00152364"/>
    <w:rsid w:val="001525FE"/>
    <w:rsid w:val="00154340"/>
    <w:rsid w:val="00155D78"/>
    <w:rsid w:val="00156A2A"/>
    <w:rsid w:val="00161030"/>
    <w:rsid w:val="00164D6B"/>
    <w:rsid w:val="00171AF2"/>
    <w:rsid w:val="001745B8"/>
    <w:rsid w:val="00174C42"/>
    <w:rsid w:val="00181A25"/>
    <w:rsid w:val="001868C4"/>
    <w:rsid w:val="00190833"/>
    <w:rsid w:val="00195A67"/>
    <w:rsid w:val="00196CF0"/>
    <w:rsid w:val="001A35BE"/>
    <w:rsid w:val="001B1C22"/>
    <w:rsid w:val="001B28A2"/>
    <w:rsid w:val="001B482D"/>
    <w:rsid w:val="001B79AF"/>
    <w:rsid w:val="001C3648"/>
    <w:rsid w:val="001C4163"/>
    <w:rsid w:val="001C4EF7"/>
    <w:rsid w:val="001C5C82"/>
    <w:rsid w:val="001D23DE"/>
    <w:rsid w:val="001D62F5"/>
    <w:rsid w:val="001E111A"/>
    <w:rsid w:val="001E3AD6"/>
    <w:rsid w:val="001E6DC9"/>
    <w:rsid w:val="001F0881"/>
    <w:rsid w:val="00202285"/>
    <w:rsid w:val="00214404"/>
    <w:rsid w:val="00225545"/>
    <w:rsid w:val="002265B0"/>
    <w:rsid w:val="00226BD3"/>
    <w:rsid w:val="00230DA7"/>
    <w:rsid w:val="00230F2A"/>
    <w:rsid w:val="00237B3D"/>
    <w:rsid w:val="00242F11"/>
    <w:rsid w:val="00245AA4"/>
    <w:rsid w:val="00246DD3"/>
    <w:rsid w:val="00250676"/>
    <w:rsid w:val="0025236C"/>
    <w:rsid w:val="00252754"/>
    <w:rsid w:val="00256EE0"/>
    <w:rsid w:val="00262FC8"/>
    <w:rsid w:val="0026434D"/>
    <w:rsid w:val="0026441D"/>
    <w:rsid w:val="002644A8"/>
    <w:rsid w:val="00271300"/>
    <w:rsid w:val="0027342F"/>
    <w:rsid w:val="00273E5E"/>
    <w:rsid w:val="002752A4"/>
    <w:rsid w:val="002804DC"/>
    <w:rsid w:val="00283247"/>
    <w:rsid w:val="00284431"/>
    <w:rsid w:val="00285E5A"/>
    <w:rsid w:val="00290529"/>
    <w:rsid w:val="00294374"/>
    <w:rsid w:val="00294AEE"/>
    <w:rsid w:val="00296E11"/>
    <w:rsid w:val="002A35B1"/>
    <w:rsid w:val="002B0F09"/>
    <w:rsid w:val="002B2322"/>
    <w:rsid w:val="002C07A0"/>
    <w:rsid w:val="002C2063"/>
    <w:rsid w:val="002C4AEB"/>
    <w:rsid w:val="002D022F"/>
    <w:rsid w:val="002D088B"/>
    <w:rsid w:val="002D768C"/>
    <w:rsid w:val="002E2C6A"/>
    <w:rsid w:val="002E6D25"/>
    <w:rsid w:val="002F167D"/>
    <w:rsid w:val="00302D59"/>
    <w:rsid w:val="003034FA"/>
    <w:rsid w:val="00305BF3"/>
    <w:rsid w:val="0031309C"/>
    <w:rsid w:val="00322D92"/>
    <w:rsid w:val="003239C9"/>
    <w:rsid w:val="00324FCF"/>
    <w:rsid w:val="0032623B"/>
    <w:rsid w:val="00333966"/>
    <w:rsid w:val="00334067"/>
    <w:rsid w:val="00342B5D"/>
    <w:rsid w:val="003537E3"/>
    <w:rsid w:val="00353BA0"/>
    <w:rsid w:val="003639E8"/>
    <w:rsid w:val="00364267"/>
    <w:rsid w:val="0037303E"/>
    <w:rsid w:val="003742BB"/>
    <w:rsid w:val="00376BC8"/>
    <w:rsid w:val="003771AB"/>
    <w:rsid w:val="00380093"/>
    <w:rsid w:val="00384C5F"/>
    <w:rsid w:val="00390D6B"/>
    <w:rsid w:val="00393139"/>
    <w:rsid w:val="003A271B"/>
    <w:rsid w:val="003B044A"/>
    <w:rsid w:val="003B09BA"/>
    <w:rsid w:val="003B0A06"/>
    <w:rsid w:val="003B49E1"/>
    <w:rsid w:val="003C1C27"/>
    <w:rsid w:val="003D0720"/>
    <w:rsid w:val="003D1812"/>
    <w:rsid w:val="003D423E"/>
    <w:rsid w:val="003D5AC4"/>
    <w:rsid w:val="003D7DA7"/>
    <w:rsid w:val="003E3AF1"/>
    <w:rsid w:val="003E3B2C"/>
    <w:rsid w:val="003E4394"/>
    <w:rsid w:val="003E5601"/>
    <w:rsid w:val="003E5D24"/>
    <w:rsid w:val="003F0600"/>
    <w:rsid w:val="003F215A"/>
    <w:rsid w:val="003F5B2A"/>
    <w:rsid w:val="003F6797"/>
    <w:rsid w:val="003F7CD0"/>
    <w:rsid w:val="00401729"/>
    <w:rsid w:val="00402267"/>
    <w:rsid w:val="004036BE"/>
    <w:rsid w:val="00416398"/>
    <w:rsid w:val="00421420"/>
    <w:rsid w:val="0042564B"/>
    <w:rsid w:val="00426012"/>
    <w:rsid w:val="00426EE2"/>
    <w:rsid w:val="0042775D"/>
    <w:rsid w:val="00431AD3"/>
    <w:rsid w:val="00444DB0"/>
    <w:rsid w:val="004459E1"/>
    <w:rsid w:val="00453C82"/>
    <w:rsid w:val="0045465B"/>
    <w:rsid w:val="004608C7"/>
    <w:rsid w:val="00463011"/>
    <w:rsid w:val="0046586F"/>
    <w:rsid w:val="00471C8D"/>
    <w:rsid w:val="00472599"/>
    <w:rsid w:val="00473B45"/>
    <w:rsid w:val="00473D22"/>
    <w:rsid w:val="00477E88"/>
    <w:rsid w:val="004808DF"/>
    <w:rsid w:val="004822A3"/>
    <w:rsid w:val="004828CE"/>
    <w:rsid w:val="00490B96"/>
    <w:rsid w:val="00490C56"/>
    <w:rsid w:val="00492DD7"/>
    <w:rsid w:val="004973C4"/>
    <w:rsid w:val="004A4420"/>
    <w:rsid w:val="004A56FD"/>
    <w:rsid w:val="004A6326"/>
    <w:rsid w:val="004B0F81"/>
    <w:rsid w:val="004B2118"/>
    <w:rsid w:val="004B34FB"/>
    <w:rsid w:val="004C04A7"/>
    <w:rsid w:val="004C7668"/>
    <w:rsid w:val="004D2571"/>
    <w:rsid w:val="004D4173"/>
    <w:rsid w:val="004E5F1D"/>
    <w:rsid w:val="004F442F"/>
    <w:rsid w:val="004F5CBF"/>
    <w:rsid w:val="005129E6"/>
    <w:rsid w:val="00514ED2"/>
    <w:rsid w:val="00516852"/>
    <w:rsid w:val="0052386E"/>
    <w:rsid w:val="00526176"/>
    <w:rsid w:val="0052668C"/>
    <w:rsid w:val="00527B67"/>
    <w:rsid w:val="00530FF3"/>
    <w:rsid w:val="00540631"/>
    <w:rsid w:val="00542FA8"/>
    <w:rsid w:val="00545F18"/>
    <w:rsid w:val="00550430"/>
    <w:rsid w:val="00550947"/>
    <w:rsid w:val="00554FEA"/>
    <w:rsid w:val="005553BF"/>
    <w:rsid w:val="00563346"/>
    <w:rsid w:val="00563949"/>
    <w:rsid w:val="00565969"/>
    <w:rsid w:val="00565C21"/>
    <w:rsid w:val="00581DDC"/>
    <w:rsid w:val="00585EFA"/>
    <w:rsid w:val="00585FCE"/>
    <w:rsid w:val="005A76DA"/>
    <w:rsid w:val="005B0296"/>
    <w:rsid w:val="005B051F"/>
    <w:rsid w:val="005B7346"/>
    <w:rsid w:val="005C26B8"/>
    <w:rsid w:val="005C37A8"/>
    <w:rsid w:val="005D07D3"/>
    <w:rsid w:val="005D1902"/>
    <w:rsid w:val="005D7C61"/>
    <w:rsid w:val="005E0598"/>
    <w:rsid w:val="005E6EC4"/>
    <w:rsid w:val="005F21F9"/>
    <w:rsid w:val="006017EF"/>
    <w:rsid w:val="00602A6A"/>
    <w:rsid w:val="00607F43"/>
    <w:rsid w:val="006118BA"/>
    <w:rsid w:val="0061589D"/>
    <w:rsid w:val="00620B56"/>
    <w:rsid w:val="006218BC"/>
    <w:rsid w:val="006231F0"/>
    <w:rsid w:val="00625330"/>
    <w:rsid w:val="006301F4"/>
    <w:rsid w:val="00635468"/>
    <w:rsid w:val="00640EAC"/>
    <w:rsid w:val="00641BD0"/>
    <w:rsid w:val="006437B1"/>
    <w:rsid w:val="0064738E"/>
    <w:rsid w:val="006476B8"/>
    <w:rsid w:val="00647B65"/>
    <w:rsid w:val="00655DAE"/>
    <w:rsid w:val="0066504B"/>
    <w:rsid w:val="0066662F"/>
    <w:rsid w:val="00681802"/>
    <w:rsid w:val="00683A40"/>
    <w:rsid w:val="00685CC3"/>
    <w:rsid w:val="0069736F"/>
    <w:rsid w:val="0069749B"/>
    <w:rsid w:val="006A0DF3"/>
    <w:rsid w:val="006A3A6E"/>
    <w:rsid w:val="006B1BAD"/>
    <w:rsid w:val="006B1EF8"/>
    <w:rsid w:val="006B7A00"/>
    <w:rsid w:val="006C21A3"/>
    <w:rsid w:val="006C2F1A"/>
    <w:rsid w:val="006C7E33"/>
    <w:rsid w:val="006C7FBD"/>
    <w:rsid w:val="006D0361"/>
    <w:rsid w:val="006D56CD"/>
    <w:rsid w:val="006D5CA3"/>
    <w:rsid w:val="006D604F"/>
    <w:rsid w:val="006D63FF"/>
    <w:rsid w:val="006E0ACD"/>
    <w:rsid w:val="006E2C5D"/>
    <w:rsid w:val="006E3999"/>
    <w:rsid w:val="006E53EB"/>
    <w:rsid w:val="006E63FB"/>
    <w:rsid w:val="006F1F5A"/>
    <w:rsid w:val="006F43D7"/>
    <w:rsid w:val="006F5967"/>
    <w:rsid w:val="006F73CB"/>
    <w:rsid w:val="00703130"/>
    <w:rsid w:val="00703719"/>
    <w:rsid w:val="00712A9E"/>
    <w:rsid w:val="007145B5"/>
    <w:rsid w:val="00715CDB"/>
    <w:rsid w:val="0073136C"/>
    <w:rsid w:val="00743AD5"/>
    <w:rsid w:val="00751521"/>
    <w:rsid w:val="00751612"/>
    <w:rsid w:val="007544AE"/>
    <w:rsid w:val="007569C7"/>
    <w:rsid w:val="00760566"/>
    <w:rsid w:val="00761DD5"/>
    <w:rsid w:val="00762C6D"/>
    <w:rsid w:val="00762EDF"/>
    <w:rsid w:val="00763EF6"/>
    <w:rsid w:val="00766671"/>
    <w:rsid w:val="007673A0"/>
    <w:rsid w:val="007733BB"/>
    <w:rsid w:val="00775A89"/>
    <w:rsid w:val="00775EF9"/>
    <w:rsid w:val="007765CD"/>
    <w:rsid w:val="007863C0"/>
    <w:rsid w:val="00786A24"/>
    <w:rsid w:val="007A0D8D"/>
    <w:rsid w:val="007A175E"/>
    <w:rsid w:val="007A75A3"/>
    <w:rsid w:val="007B53D9"/>
    <w:rsid w:val="007B6974"/>
    <w:rsid w:val="007C0755"/>
    <w:rsid w:val="007C5AE9"/>
    <w:rsid w:val="007D03E3"/>
    <w:rsid w:val="007D04AE"/>
    <w:rsid w:val="007D178F"/>
    <w:rsid w:val="007D421C"/>
    <w:rsid w:val="007D5715"/>
    <w:rsid w:val="007D581C"/>
    <w:rsid w:val="007D6D86"/>
    <w:rsid w:val="007E0D6B"/>
    <w:rsid w:val="007F0587"/>
    <w:rsid w:val="007F1058"/>
    <w:rsid w:val="007F4C11"/>
    <w:rsid w:val="0080006A"/>
    <w:rsid w:val="00801746"/>
    <w:rsid w:val="00807903"/>
    <w:rsid w:val="00812D9D"/>
    <w:rsid w:val="0082599E"/>
    <w:rsid w:val="00825DD4"/>
    <w:rsid w:val="008309AF"/>
    <w:rsid w:val="0083413F"/>
    <w:rsid w:val="00834BB6"/>
    <w:rsid w:val="00834CBA"/>
    <w:rsid w:val="0083768A"/>
    <w:rsid w:val="00842A85"/>
    <w:rsid w:val="00845013"/>
    <w:rsid w:val="00845350"/>
    <w:rsid w:val="00845C31"/>
    <w:rsid w:val="0085116C"/>
    <w:rsid w:val="008533F1"/>
    <w:rsid w:val="00853593"/>
    <w:rsid w:val="00864804"/>
    <w:rsid w:val="0087036D"/>
    <w:rsid w:val="008716A2"/>
    <w:rsid w:val="008767A5"/>
    <w:rsid w:val="0088237A"/>
    <w:rsid w:val="00882E9E"/>
    <w:rsid w:val="0089246F"/>
    <w:rsid w:val="008946D0"/>
    <w:rsid w:val="00894E97"/>
    <w:rsid w:val="008A286F"/>
    <w:rsid w:val="008A48BB"/>
    <w:rsid w:val="008A7938"/>
    <w:rsid w:val="008A7F90"/>
    <w:rsid w:val="008B09B2"/>
    <w:rsid w:val="008B2B09"/>
    <w:rsid w:val="008B3C03"/>
    <w:rsid w:val="008C15D4"/>
    <w:rsid w:val="008C474E"/>
    <w:rsid w:val="008C73FF"/>
    <w:rsid w:val="008C755A"/>
    <w:rsid w:val="008C7991"/>
    <w:rsid w:val="008D0F85"/>
    <w:rsid w:val="008D3F08"/>
    <w:rsid w:val="008D44E4"/>
    <w:rsid w:val="008D471F"/>
    <w:rsid w:val="008D654F"/>
    <w:rsid w:val="008E0566"/>
    <w:rsid w:val="008E30F5"/>
    <w:rsid w:val="008E5A78"/>
    <w:rsid w:val="008E6EBB"/>
    <w:rsid w:val="008F1186"/>
    <w:rsid w:val="008F1F2D"/>
    <w:rsid w:val="008F2B06"/>
    <w:rsid w:val="008F36C1"/>
    <w:rsid w:val="008F3A34"/>
    <w:rsid w:val="008F4605"/>
    <w:rsid w:val="00901AD3"/>
    <w:rsid w:val="00904CF2"/>
    <w:rsid w:val="00905DC3"/>
    <w:rsid w:val="0091122C"/>
    <w:rsid w:val="00913CDD"/>
    <w:rsid w:val="00915315"/>
    <w:rsid w:val="0092187F"/>
    <w:rsid w:val="00927AAA"/>
    <w:rsid w:val="00932D86"/>
    <w:rsid w:val="00933EE4"/>
    <w:rsid w:val="009345B3"/>
    <w:rsid w:val="009352F1"/>
    <w:rsid w:val="00936337"/>
    <w:rsid w:val="009404C8"/>
    <w:rsid w:val="009456A5"/>
    <w:rsid w:val="009509EA"/>
    <w:rsid w:val="009543D9"/>
    <w:rsid w:val="00957DF8"/>
    <w:rsid w:val="00964CB6"/>
    <w:rsid w:val="0097168D"/>
    <w:rsid w:val="009750D5"/>
    <w:rsid w:val="009809BC"/>
    <w:rsid w:val="00984228"/>
    <w:rsid w:val="009844AE"/>
    <w:rsid w:val="009879A5"/>
    <w:rsid w:val="0099060D"/>
    <w:rsid w:val="00991AC0"/>
    <w:rsid w:val="0099296A"/>
    <w:rsid w:val="00993612"/>
    <w:rsid w:val="009A239E"/>
    <w:rsid w:val="009A6D45"/>
    <w:rsid w:val="009B21E4"/>
    <w:rsid w:val="009B28E8"/>
    <w:rsid w:val="009B4D3B"/>
    <w:rsid w:val="009B53D1"/>
    <w:rsid w:val="009B641C"/>
    <w:rsid w:val="009B6F3E"/>
    <w:rsid w:val="009C0A57"/>
    <w:rsid w:val="009C2F79"/>
    <w:rsid w:val="009D172D"/>
    <w:rsid w:val="009D33AD"/>
    <w:rsid w:val="009E22AC"/>
    <w:rsid w:val="009E2C05"/>
    <w:rsid w:val="009E640F"/>
    <w:rsid w:val="009E7841"/>
    <w:rsid w:val="009F34D2"/>
    <w:rsid w:val="009F4771"/>
    <w:rsid w:val="009F588B"/>
    <w:rsid w:val="009F7B61"/>
    <w:rsid w:val="00A004A5"/>
    <w:rsid w:val="00A01A58"/>
    <w:rsid w:val="00A025DF"/>
    <w:rsid w:val="00A05666"/>
    <w:rsid w:val="00A0569E"/>
    <w:rsid w:val="00A0775D"/>
    <w:rsid w:val="00A157F7"/>
    <w:rsid w:val="00A20523"/>
    <w:rsid w:val="00A27706"/>
    <w:rsid w:val="00A3710C"/>
    <w:rsid w:val="00A372F8"/>
    <w:rsid w:val="00A401EC"/>
    <w:rsid w:val="00A4164C"/>
    <w:rsid w:val="00A471B9"/>
    <w:rsid w:val="00A502F9"/>
    <w:rsid w:val="00A54580"/>
    <w:rsid w:val="00A6034D"/>
    <w:rsid w:val="00A63894"/>
    <w:rsid w:val="00A67FD3"/>
    <w:rsid w:val="00A74740"/>
    <w:rsid w:val="00A813C8"/>
    <w:rsid w:val="00A8227B"/>
    <w:rsid w:val="00A838BA"/>
    <w:rsid w:val="00A90D1C"/>
    <w:rsid w:val="00AA5A02"/>
    <w:rsid w:val="00AA6BE6"/>
    <w:rsid w:val="00AA708A"/>
    <w:rsid w:val="00AB14E4"/>
    <w:rsid w:val="00AB310E"/>
    <w:rsid w:val="00AB5896"/>
    <w:rsid w:val="00AC2639"/>
    <w:rsid w:val="00AC4D76"/>
    <w:rsid w:val="00AC6894"/>
    <w:rsid w:val="00AD09AD"/>
    <w:rsid w:val="00AD1AE3"/>
    <w:rsid w:val="00AD55FE"/>
    <w:rsid w:val="00AD6B18"/>
    <w:rsid w:val="00AE01B2"/>
    <w:rsid w:val="00AE03AA"/>
    <w:rsid w:val="00AE03B2"/>
    <w:rsid w:val="00AE11E4"/>
    <w:rsid w:val="00AE3561"/>
    <w:rsid w:val="00B019BF"/>
    <w:rsid w:val="00B03D1F"/>
    <w:rsid w:val="00B072DA"/>
    <w:rsid w:val="00B07C85"/>
    <w:rsid w:val="00B122C1"/>
    <w:rsid w:val="00B127DC"/>
    <w:rsid w:val="00B206B5"/>
    <w:rsid w:val="00B23779"/>
    <w:rsid w:val="00B23F6F"/>
    <w:rsid w:val="00B2425F"/>
    <w:rsid w:val="00B26853"/>
    <w:rsid w:val="00B35443"/>
    <w:rsid w:val="00B43AA5"/>
    <w:rsid w:val="00B63A4C"/>
    <w:rsid w:val="00B721B6"/>
    <w:rsid w:val="00B72581"/>
    <w:rsid w:val="00B85E4F"/>
    <w:rsid w:val="00B86DFC"/>
    <w:rsid w:val="00B94229"/>
    <w:rsid w:val="00B9552D"/>
    <w:rsid w:val="00B976BD"/>
    <w:rsid w:val="00BA6CCB"/>
    <w:rsid w:val="00BB22C1"/>
    <w:rsid w:val="00BB64B1"/>
    <w:rsid w:val="00BB7B48"/>
    <w:rsid w:val="00BC1CF2"/>
    <w:rsid w:val="00BC3591"/>
    <w:rsid w:val="00BC5839"/>
    <w:rsid w:val="00BC632B"/>
    <w:rsid w:val="00BC736B"/>
    <w:rsid w:val="00BD0F62"/>
    <w:rsid w:val="00BD472C"/>
    <w:rsid w:val="00BE792D"/>
    <w:rsid w:val="00BF1D1B"/>
    <w:rsid w:val="00BF5F1E"/>
    <w:rsid w:val="00C007C0"/>
    <w:rsid w:val="00C0335B"/>
    <w:rsid w:val="00C036DE"/>
    <w:rsid w:val="00C05F35"/>
    <w:rsid w:val="00C06E5B"/>
    <w:rsid w:val="00C078A5"/>
    <w:rsid w:val="00C15BC8"/>
    <w:rsid w:val="00C15CF6"/>
    <w:rsid w:val="00C238DF"/>
    <w:rsid w:val="00C2614B"/>
    <w:rsid w:val="00C26A49"/>
    <w:rsid w:val="00C26F2E"/>
    <w:rsid w:val="00C3476F"/>
    <w:rsid w:val="00C5676D"/>
    <w:rsid w:val="00C60B97"/>
    <w:rsid w:val="00C63B6B"/>
    <w:rsid w:val="00C649DA"/>
    <w:rsid w:val="00C7291C"/>
    <w:rsid w:val="00C742D6"/>
    <w:rsid w:val="00C748D5"/>
    <w:rsid w:val="00C74BA1"/>
    <w:rsid w:val="00C766E5"/>
    <w:rsid w:val="00C816A7"/>
    <w:rsid w:val="00C81E5F"/>
    <w:rsid w:val="00C82A38"/>
    <w:rsid w:val="00C83464"/>
    <w:rsid w:val="00C844A0"/>
    <w:rsid w:val="00C85485"/>
    <w:rsid w:val="00C960DF"/>
    <w:rsid w:val="00C97C05"/>
    <w:rsid w:val="00CA1534"/>
    <w:rsid w:val="00CA29BF"/>
    <w:rsid w:val="00CA3945"/>
    <w:rsid w:val="00CA5E34"/>
    <w:rsid w:val="00CA76ED"/>
    <w:rsid w:val="00CB0EA0"/>
    <w:rsid w:val="00CB25D2"/>
    <w:rsid w:val="00CB5B74"/>
    <w:rsid w:val="00CB62B1"/>
    <w:rsid w:val="00CD6EDD"/>
    <w:rsid w:val="00CE2E61"/>
    <w:rsid w:val="00CE4809"/>
    <w:rsid w:val="00CF2221"/>
    <w:rsid w:val="00CF22D1"/>
    <w:rsid w:val="00CF3067"/>
    <w:rsid w:val="00CF5832"/>
    <w:rsid w:val="00CF6124"/>
    <w:rsid w:val="00CF63FC"/>
    <w:rsid w:val="00CF7ED5"/>
    <w:rsid w:val="00CF7F33"/>
    <w:rsid w:val="00D017B9"/>
    <w:rsid w:val="00D03B4F"/>
    <w:rsid w:val="00D03F22"/>
    <w:rsid w:val="00D0599C"/>
    <w:rsid w:val="00D14C52"/>
    <w:rsid w:val="00D16053"/>
    <w:rsid w:val="00D22C3C"/>
    <w:rsid w:val="00D302EA"/>
    <w:rsid w:val="00D30A04"/>
    <w:rsid w:val="00D316C3"/>
    <w:rsid w:val="00D32E9B"/>
    <w:rsid w:val="00D3524C"/>
    <w:rsid w:val="00D35B56"/>
    <w:rsid w:val="00D437F7"/>
    <w:rsid w:val="00D47290"/>
    <w:rsid w:val="00D53518"/>
    <w:rsid w:val="00D568EA"/>
    <w:rsid w:val="00D63B77"/>
    <w:rsid w:val="00D664ED"/>
    <w:rsid w:val="00D7041B"/>
    <w:rsid w:val="00D70908"/>
    <w:rsid w:val="00D80BF2"/>
    <w:rsid w:val="00D90DEE"/>
    <w:rsid w:val="00D9164D"/>
    <w:rsid w:val="00D938BA"/>
    <w:rsid w:val="00D94365"/>
    <w:rsid w:val="00D97526"/>
    <w:rsid w:val="00DA412C"/>
    <w:rsid w:val="00DA70B6"/>
    <w:rsid w:val="00DB0935"/>
    <w:rsid w:val="00DB2400"/>
    <w:rsid w:val="00DB245B"/>
    <w:rsid w:val="00DB6142"/>
    <w:rsid w:val="00DB64CE"/>
    <w:rsid w:val="00DB7E91"/>
    <w:rsid w:val="00DC1042"/>
    <w:rsid w:val="00DC15AE"/>
    <w:rsid w:val="00DC2A7B"/>
    <w:rsid w:val="00DD0E6C"/>
    <w:rsid w:val="00DD32FD"/>
    <w:rsid w:val="00DD5A16"/>
    <w:rsid w:val="00DD5B0B"/>
    <w:rsid w:val="00DE1457"/>
    <w:rsid w:val="00DE6ABA"/>
    <w:rsid w:val="00DF033A"/>
    <w:rsid w:val="00E012F9"/>
    <w:rsid w:val="00E018D1"/>
    <w:rsid w:val="00E01B83"/>
    <w:rsid w:val="00E07147"/>
    <w:rsid w:val="00E07646"/>
    <w:rsid w:val="00E107B7"/>
    <w:rsid w:val="00E22BB9"/>
    <w:rsid w:val="00E309A7"/>
    <w:rsid w:val="00E333EE"/>
    <w:rsid w:val="00E34A33"/>
    <w:rsid w:val="00E4104A"/>
    <w:rsid w:val="00E410DA"/>
    <w:rsid w:val="00E41A85"/>
    <w:rsid w:val="00E45D02"/>
    <w:rsid w:val="00E461BE"/>
    <w:rsid w:val="00E53379"/>
    <w:rsid w:val="00E54A6E"/>
    <w:rsid w:val="00E6076F"/>
    <w:rsid w:val="00E62DC2"/>
    <w:rsid w:val="00E633B3"/>
    <w:rsid w:val="00E65C1D"/>
    <w:rsid w:val="00E72E4F"/>
    <w:rsid w:val="00E8154D"/>
    <w:rsid w:val="00E914CC"/>
    <w:rsid w:val="00E932B8"/>
    <w:rsid w:val="00E95252"/>
    <w:rsid w:val="00E9564D"/>
    <w:rsid w:val="00E95CEC"/>
    <w:rsid w:val="00EA65F1"/>
    <w:rsid w:val="00EB34B6"/>
    <w:rsid w:val="00EB5516"/>
    <w:rsid w:val="00EC07D3"/>
    <w:rsid w:val="00ED17A1"/>
    <w:rsid w:val="00ED207B"/>
    <w:rsid w:val="00ED34D0"/>
    <w:rsid w:val="00ED5544"/>
    <w:rsid w:val="00ED6481"/>
    <w:rsid w:val="00ED726A"/>
    <w:rsid w:val="00EE17FC"/>
    <w:rsid w:val="00EE455C"/>
    <w:rsid w:val="00EF035D"/>
    <w:rsid w:val="00EF3541"/>
    <w:rsid w:val="00F01CD0"/>
    <w:rsid w:val="00F04E6C"/>
    <w:rsid w:val="00F055CC"/>
    <w:rsid w:val="00F075C5"/>
    <w:rsid w:val="00F11724"/>
    <w:rsid w:val="00F169FB"/>
    <w:rsid w:val="00F170E1"/>
    <w:rsid w:val="00F20C81"/>
    <w:rsid w:val="00F21D4E"/>
    <w:rsid w:val="00F30188"/>
    <w:rsid w:val="00F3134F"/>
    <w:rsid w:val="00F31FD4"/>
    <w:rsid w:val="00F32E0D"/>
    <w:rsid w:val="00F33888"/>
    <w:rsid w:val="00F353EB"/>
    <w:rsid w:val="00F37629"/>
    <w:rsid w:val="00F412F3"/>
    <w:rsid w:val="00F41E73"/>
    <w:rsid w:val="00F421DB"/>
    <w:rsid w:val="00F4436B"/>
    <w:rsid w:val="00F50742"/>
    <w:rsid w:val="00F5242E"/>
    <w:rsid w:val="00F527E1"/>
    <w:rsid w:val="00F53EDD"/>
    <w:rsid w:val="00F60830"/>
    <w:rsid w:val="00F632AC"/>
    <w:rsid w:val="00F6610F"/>
    <w:rsid w:val="00F6731F"/>
    <w:rsid w:val="00F6738A"/>
    <w:rsid w:val="00F7483D"/>
    <w:rsid w:val="00F75DDE"/>
    <w:rsid w:val="00F761F1"/>
    <w:rsid w:val="00F7687D"/>
    <w:rsid w:val="00F83821"/>
    <w:rsid w:val="00F87D17"/>
    <w:rsid w:val="00F90CD5"/>
    <w:rsid w:val="00FA02E9"/>
    <w:rsid w:val="00FA0D0A"/>
    <w:rsid w:val="00FA3C77"/>
    <w:rsid w:val="00FA50F5"/>
    <w:rsid w:val="00FB6273"/>
    <w:rsid w:val="00FB775A"/>
    <w:rsid w:val="00FC08B4"/>
    <w:rsid w:val="00FC0D6D"/>
    <w:rsid w:val="00FC55C7"/>
    <w:rsid w:val="00FC6454"/>
    <w:rsid w:val="00FC6B29"/>
    <w:rsid w:val="00FD10AB"/>
    <w:rsid w:val="00FE2E62"/>
    <w:rsid w:val="00FE3B16"/>
    <w:rsid w:val="00FE3EF8"/>
    <w:rsid w:val="00FE5503"/>
    <w:rsid w:val="00FE65AD"/>
    <w:rsid w:val="00FF025B"/>
    <w:rsid w:val="00FF115B"/>
    <w:rsid w:val="00FF15E7"/>
    <w:rsid w:val="00FF1D6E"/>
    <w:rsid w:val="00FF4630"/>
    <w:rsid w:val="00FF7A7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EF4879"/>
  <w15:chartTrackingRefBased/>
  <w15:docId w15:val="{C6E72AB0-CE58-408C-AFCF-039F96474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893"/>
    <w:rPr>
      <w:sz w:val="24"/>
      <w:szCs w:val="24"/>
      <w:lang w:val="ru-RU" w:eastAsia="ru-RU"/>
    </w:rPr>
  </w:style>
  <w:style w:type="paragraph" w:styleId="7">
    <w:name w:val="heading 7"/>
    <w:basedOn w:val="a"/>
    <w:next w:val="a"/>
    <w:link w:val="70"/>
    <w:uiPriority w:val="99"/>
    <w:qFormat/>
    <w:rsid w:val="006D5CA3"/>
    <w:pPr>
      <w:keepNext/>
      <w:ind w:right="4959"/>
      <w:jc w:val="center"/>
      <w:outlineLvl w:val="6"/>
    </w:pPr>
    <w:rPr>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9"/>
    <w:locked/>
    <w:rsid w:val="006D5CA3"/>
    <w:rPr>
      <w:sz w:val="24"/>
      <w:szCs w:val="24"/>
      <w:lang w:val="uk-UA"/>
    </w:rPr>
  </w:style>
  <w:style w:type="paragraph" w:styleId="a3">
    <w:name w:val="Body Text"/>
    <w:basedOn w:val="a"/>
    <w:link w:val="a4"/>
    <w:uiPriority w:val="99"/>
    <w:rsid w:val="00031893"/>
    <w:pPr>
      <w:jc w:val="both"/>
    </w:pPr>
    <w:rPr>
      <w:lang w:val="uk-UA"/>
    </w:rPr>
  </w:style>
  <w:style w:type="character" w:customStyle="1" w:styleId="a4">
    <w:name w:val="Основний текст Знак"/>
    <w:link w:val="a3"/>
    <w:uiPriority w:val="99"/>
    <w:locked/>
    <w:rsid w:val="00031893"/>
    <w:rPr>
      <w:sz w:val="24"/>
      <w:szCs w:val="24"/>
      <w:lang w:val="uk-UA" w:eastAsia="ru-RU"/>
    </w:rPr>
  </w:style>
  <w:style w:type="paragraph" w:customStyle="1" w:styleId="1">
    <w:name w:val="Знак Знак1"/>
    <w:basedOn w:val="a"/>
    <w:uiPriority w:val="99"/>
    <w:rsid w:val="00031893"/>
    <w:rPr>
      <w:rFonts w:ascii="Verdana" w:hAnsi="Verdana" w:cs="Verdana"/>
      <w:sz w:val="20"/>
      <w:szCs w:val="20"/>
      <w:lang w:val="en-US" w:eastAsia="en-US"/>
    </w:rPr>
  </w:style>
  <w:style w:type="paragraph" w:customStyle="1" w:styleId="a5">
    <w:name w:val="Знак Знак Знак Знак Знак Знак Знак Знак"/>
    <w:basedOn w:val="a"/>
    <w:uiPriority w:val="99"/>
    <w:rsid w:val="00864804"/>
    <w:rPr>
      <w:rFonts w:ascii="Verdana" w:hAnsi="Verdana" w:cs="Verdana"/>
      <w:sz w:val="20"/>
      <w:szCs w:val="20"/>
      <w:lang w:val="en-US" w:eastAsia="en-US"/>
    </w:rPr>
  </w:style>
  <w:style w:type="paragraph" w:customStyle="1" w:styleId="Default">
    <w:name w:val="Default"/>
    <w:uiPriority w:val="99"/>
    <w:rsid w:val="00FE3B16"/>
    <w:pPr>
      <w:autoSpaceDE w:val="0"/>
      <w:autoSpaceDN w:val="0"/>
      <w:adjustRightInd w:val="0"/>
    </w:pPr>
    <w:rPr>
      <w:color w:val="000000"/>
      <w:sz w:val="24"/>
      <w:szCs w:val="24"/>
      <w:lang w:val="ru-RU" w:eastAsia="ru-RU"/>
    </w:rPr>
  </w:style>
  <w:style w:type="paragraph" w:customStyle="1" w:styleId="a6">
    <w:name w:val="Знак Знак Знак Знак Знак Знак Знак"/>
    <w:basedOn w:val="a"/>
    <w:autoRedefine/>
    <w:uiPriority w:val="99"/>
    <w:rsid w:val="00DD5A16"/>
    <w:pPr>
      <w:spacing w:after="160" w:line="240" w:lineRule="exact"/>
    </w:pPr>
    <w:rPr>
      <w:rFonts w:ascii="Verdana" w:eastAsia="MS Mincho" w:hAnsi="Verdana" w:cs="Verdana"/>
      <w:sz w:val="20"/>
      <w:szCs w:val="20"/>
      <w:lang w:val="en-US" w:eastAsia="en-US"/>
    </w:rPr>
  </w:style>
  <w:style w:type="paragraph" w:styleId="2">
    <w:name w:val="Body Text Indent 2"/>
    <w:basedOn w:val="a"/>
    <w:link w:val="20"/>
    <w:uiPriority w:val="99"/>
    <w:rsid w:val="009879A5"/>
    <w:pPr>
      <w:ind w:left="74" w:firstLine="720"/>
    </w:pPr>
  </w:style>
  <w:style w:type="character" w:customStyle="1" w:styleId="20">
    <w:name w:val="Основний текст з відступом 2 Знак"/>
    <w:link w:val="2"/>
    <w:uiPriority w:val="99"/>
    <w:semiHidden/>
    <w:rsid w:val="00651015"/>
    <w:rPr>
      <w:sz w:val="24"/>
      <w:szCs w:val="24"/>
      <w:lang w:val="ru-RU" w:eastAsia="ru-RU"/>
    </w:rPr>
  </w:style>
  <w:style w:type="paragraph" w:customStyle="1" w:styleId="a7">
    <w:name w:val="Знак Знак Знак"/>
    <w:basedOn w:val="a"/>
    <w:uiPriority w:val="99"/>
    <w:rsid w:val="009879A5"/>
    <w:rPr>
      <w:rFonts w:ascii="Verdana" w:hAnsi="Verdana" w:cs="Verdana"/>
      <w:sz w:val="20"/>
      <w:szCs w:val="20"/>
      <w:lang w:val="en-US" w:eastAsia="en-US"/>
    </w:rPr>
  </w:style>
  <w:style w:type="character" w:customStyle="1" w:styleId="docdata">
    <w:name w:val="docdata"/>
    <w:aliases w:val="docy,v5,2063,baiaagaaboqcaaadqqqaaavpbaaaaaaaaaaaaaaaaaaaaaaaaaaaaaaaaaaaaaaaaaaaaaaaaaaaaaaaaaaaaaaaaaaaaaaaaaaaaaaaaaaaaaaaaaaaaaaaaaaaaaaaaaaaaaaaaaaaaaaaaaaaaaaaaaaaaaaaaaaaaaaaaaaaaaaaaaaaaaaaaaaaaaaaaaaaaaaaaaaaaaaaaaaaaaaaaaaaaaaaaaaaaaa"/>
    <w:basedOn w:val="a0"/>
    <w:uiPriority w:val="99"/>
    <w:rsid w:val="009879A5"/>
  </w:style>
  <w:style w:type="character" w:customStyle="1" w:styleId="markedcontent">
    <w:name w:val="markedcontent"/>
    <w:basedOn w:val="a0"/>
    <w:uiPriority w:val="99"/>
    <w:rsid w:val="00B23F6F"/>
  </w:style>
  <w:style w:type="paragraph" w:styleId="a8">
    <w:name w:val="Body Text Indent"/>
    <w:basedOn w:val="a"/>
    <w:link w:val="a9"/>
    <w:uiPriority w:val="99"/>
    <w:rsid w:val="006D5CA3"/>
    <w:pPr>
      <w:spacing w:after="120"/>
      <w:ind w:left="283"/>
    </w:pPr>
  </w:style>
  <w:style w:type="character" w:customStyle="1" w:styleId="a9">
    <w:name w:val="Основний текст з відступом Знак"/>
    <w:link w:val="a8"/>
    <w:uiPriority w:val="99"/>
    <w:semiHidden/>
    <w:rsid w:val="00651015"/>
    <w:rPr>
      <w:sz w:val="24"/>
      <w:szCs w:val="24"/>
      <w:lang w:val="ru-RU" w:eastAsia="ru-RU"/>
    </w:rPr>
  </w:style>
  <w:style w:type="character" w:styleId="aa">
    <w:name w:val="Strong"/>
    <w:uiPriority w:val="99"/>
    <w:qFormat/>
    <w:rsid w:val="006D5CA3"/>
    <w:rPr>
      <w:b/>
      <w:bCs/>
    </w:rPr>
  </w:style>
  <w:style w:type="paragraph" w:customStyle="1" w:styleId="rtejustify">
    <w:name w:val="rtejustify"/>
    <w:basedOn w:val="a"/>
    <w:uiPriority w:val="99"/>
    <w:rsid w:val="006D5CA3"/>
    <w:pPr>
      <w:spacing w:before="100" w:beforeAutospacing="1" w:after="100" w:afterAutospacing="1"/>
    </w:pPr>
  </w:style>
  <w:style w:type="paragraph" w:customStyle="1" w:styleId="10">
    <w:name w:val="Абзац списка1"/>
    <w:basedOn w:val="a"/>
    <w:uiPriority w:val="99"/>
    <w:rsid w:val="006D5CA3"/>
    <w:pPr>
      <w:ind w:left="720"/>
    </w:pPr>
  </w:style>
  <w:style w:type="paragraph" w:customStyle="1" w:styleId="ab">
    <w:name w:val="Знак Знак Знак Знак"/>
    <w:basedOn w:val="a"/>
    <w:uiPriority w:val="99"/>
    <w:rsid w:val="00A004A5"/>
    <w:rPr>
      <w:rFonts w:ascii="Verdana" w:hAnsi="Verdana" w:cs="Verdana"/>
      <w:sz w:val="20"/>
      <w:szCs w:val="20"/>
      <w:lang w:val="en-US" w:eastAsia="en-US"/>
    </w:rPr>
  </w:style>
  <w:style w:type="character" w:styleId="ac">
    <w:name w:val="Emphasis"/>
    <w:uiPriority w:val="99"/>
    <w:qFormat/>
    <w:rsid w:val="001B1C22"/>
    <w:rPr>
      <w:i/>
      <w:iCs/>
    </w:rPr>
  </w:style>
  <w:style w:type="paragraph" w:styleId="ad">
    <w:name w:val="Normal (Web)"/>
    <w:basedOn w:val="a"/>
    <w:uiPriority w:val="99"/>
    <w:rsid w:val="0031309C"/>
    <w:pPr>
      <w:spacing w:before="100" w:beforeAutospacing="1" w:after="100" w:afterAutospacing="1"/>
    </w:pPr>
  </w:style>
  <w:style w:type="paragraph" w:customStyle="1" w:styleId="3">
    <w:name w:val="Знак Знак3 Знак Знак"/>
    <w:basedOn w:val="a"/>
    <w:uiPriority w:val="99"/>
    <w:rsid w:val="00BD472C"/>
    <w:rPr>
      <w:rFonts w:ascii="Verdana" w:hAnsi="Verdana" w:cs="Verdana"/>
      <w:sz w:val="20"/>
      <w:szCs w:val="20"/>
      <w:lang w:val="en-US" w:eastAsia="en-US"/>
    </w:rPr>
  </w:style>
  <w:style w:type="paragraph" w:styleId="HTML">
    <w:name w:val="HTML Preformatted"/>
    <w:basedOn w:val="a"/>
    <w:link w:val="HTML0"/>
    <w:uiPriority w:val="99"/>
    <w:rsid w:val="00842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ий HTML Знак"/>
    <w:link w:val="HTML"/>
    <w:uiPriority w:val="99"/>
    <w:semiHidden/>
    <w:rsid w:val="00651015"/>
    <w:rPr>
      <w:rFonts w:ascii="Courier New" w:hAnsi="Courier New" w:cs="Courier New"/>
      <w:sz w:val="20"/>
      <w:szCs w:val="20"/>
      <w:lang w:val="ru-RU" w:eastAsia="ru-RU"/>
    </w:rPr>
  </w:style>
  <w:style w:type="paragraph" w:styleId="ae">
    <w:name w:val="header"/>
    <w:basedOn w:val="a"/>
    <w:link w:val="af"/>
    <w:uiPriority w:val="99"/>
    <w:rsid w:val="00CB62B1"/>
    <w:pPr>
      <w:tabs>
        <w:tab w:val="center" w:pos="4819"/>
        <w:tab w:val="right" w:pos="9639"/>
      </w:tabs>
    </w:pPr>
  </w:style>
  <w:style w:type="character" w:customStyle="1" w:styleId="af">
    <w:name w:val="Верхній колонтитул Знак"/>
    <w:link w:val="ae"/>
    <w:uiPriority w:val="99"/>
    <w:semiHidden/>
    <w:rsid w:val="00651015"/>
    <w:rPr>
      <w:sz w:val="24"/>
      <w:szCs w:val="24"/>
      <w:lang w:val="ru-RU" w:eastAsia="ru-RU"/>
    </w:rPr>
  </w:style>
  <w:style w:type="character" w:styleId="af0">
    <w:name w:val="page number"/>
    <w:basedOn w:val="a0"/>
    <w:uiPriority w:val="99"/>
    <w:rsid w:val="00CB62B1"/>
  </w:style>
  <w:style w:type="paragraph" w:styleId="af1">
    <w:name w:val="Balloon Text"/>
    <w:basedOn w:val="a"/>
    <w:link w:val="af2"/>
    <w:uiPriority w:val="99"/>
    <w:semiHidden/>
    <w:rsid w:val="00EC07D3"/>
    <w:rPr>
      <w:rFonts w:ascii="Segoe UI" w:hAnsi="Segoe UI"/>
      <w:sz w:val="18"/>
      <w:szCs w:val="18"/>
    </w:rPr>
  </w:style>
  <w:style w:type="character" w:customStyle="1" w:styleId="af2">
    <w:name w:val="Текст у виносці Знак"/>
    <w:link w:val="af1"/>
    <w:uiPriority w:val="99"/>
    <w:locked/>
    <w:rsid w:val="00EC07D3"/>
    <w:rPr>
      <w:rFonts w:ascii="Segoe UI" w:hAnsi="Segoe UI" w:cs="Segoe UI"/>
      <w:sz w:val="18"/>
      <w:szCs w:val="18"/>
      <w:lang w:val="ru-RU" w:eastAsia="ru-RU"/>
    </w:rPr>
  </w:style>
  <w:style w:type="character" w:styleId="af3">
    <w:name w:val="Hyperlink"/>
    <w:uiPriority w:val="99"/>
    <w:rsid w:val="002C07A0"/>
    <w:rPr>
      <w:color w:val="0000FF"/>
      <w:u w:val="single"/>
    </w:rPr>
  </w:style>
  <w:style w:type="paragraph" w:customStyle="1" w:styleId="tjbmf">
    <w:name w:val="tj bmf"/>
    <w:basedOn w:val="a"/>
    <w:uiPriority w:val="99"/>
    <w:rsid w:val="00C742D6"/>
    <w:pPr>
      <w:spacing w:before="100" w:beforeAutospacing="1" w:after="100" w:afterAutospacing="1"/>
    </w:pPr>
    <w:rPr>
      <w:lang w:val="uk-UA" w:eastAsia="uk-UA"/>
    </w:rPr>
  </w:style>
  <w:style w:type="paragraph" w:styleId="af4">
    <w:name w:val="footer"/>
    <w:basedOn w:val="a"/>
    <w:link w:val="af5"/>
    <w:uiPriority w:val="99"/>
    <w:rsid w:val="00380093"/>
    <w:pPr>
      <w:tabs>
        <w:tab w:val="center" w:pos="4819"/>
        <w:tab w:val="right" w:pos="9639"/>
      </w:tabs>
    </w:pPr>
  </w:style>
  <w:style w:type="character" w:customStyle="1" w:styleId="af5">
    <w:name w:val="Нижній колонтитул Знак"/>
    <w:link w:val="af4"/>
    <w:uiPriority w:val="99"/>
    <w:locked/>
    <w:rsid w:val="00380093"/>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66872">
      <w:marLeft w:val="0"/>
      <w:marRight w:val="0"/>
      <w:marTop w:val="0"/>
      <w:marBottom w:val="0"/>
      <w:divBdr>
        <w:top w:val="none" w:sz="0" w:space="0" w:color="auto"/>
        <w:left w:val="none" w:sz="0" w:space="0" w:color="auto"/>
        <w:bottom w:val="none" w:sz="0" w:space="0" w:color="auto"/>
        <w:right w:val="none" w:sz="0" w:space="0" w:color="auto"/>
      </w:divBdr>
      <w:divsChild>
        <w:div w:id="775366876">
          <w:marLeft w:val="0"/>
          <w:marRight w:val="0"/>
          <w:marTop w:val="0"/>
          <w:marBottom w:val="0"/>
          <w:divBdr>
            <w:top w:val="none" w:sz="0" w:space="0" w:color="auto"/>
            <w:left w:val="none" w:sz="0" w:space="0" w:color="auto"/>
            <w:bottom w:val="none" w:sz="0" w:space="0" w:color="auto"/>
            <w:right w:val="none" w:sz="0" w:space="0" w:color="auto"/>
          </w:divBdr>
        </w:div>
        <w:div w:id="775366877">
          <w:marLeft w:val="0"/>
          <w:marRight w:val="0"/>
          <w:marTop w:val="0"/>
          <w:marBottom w:val="0"/>
          <w:divBdr>
            <w:top w:val="none" w:sz="0" w:space="0" w:color="auto"/>
            <w:left w:val="none" w:sz="0" w:space="0" w:color="auto"/>
            <w:bottom w:val="none" w:sz="0" w:space="0" w:color="auto"/>
            <w:right w:val="none" w:sz="0" w:space="0" w:color="auto"/>
          </w:divBdr>
        </w:div>
        <w:div w:id="775366880">
          <w:marLeft w:val="0"/>
          <w:marRight w:val="0"/>
          <w:marTop w:val="0"/>
          <w:marBottom w:val="0"/>
          <w:divBdr>
            <w:top w:val="none" w:sz="0" w:space="0" w:color="auto"/>
            <w:left w:val="none" w:sz="0" w:space="0" w:color="auto"/>
            <w:bottom w:val="none" w:sz="0" w:space="0" w:color="auto"/>
            <w:right w:val="none" w:sz="0" w:space="0" w:color="auto"/>
          </w:divBdr>
        </w:div>
        <w:div w:id="775366881">
          <w:marLeft w:val="0"/>
          <w:marRight w:val="0"/>
          <w:marTop w:val="0"/>
          <w:marBottom w:val="0"/>
          <w:divBdr>
            <w:top w:val="none" w:sz="0" w:space="0" w:color="auto"/>
            <w:left w:val="none" w:sz="0" w:space="0" w:color="auto"/>
            <w:bottom w:val="none" w:sz="0" w:space="0" w:color="auto"/>
            <w:right w:val="none" w:sz="0" w:space="0" w:color="auto"/>
          </w:divBdr>
        </w:div>
      </w:divsChild>
    </w:div>
    <w:div w:id="775366873">
      <w:marLeft w:val="0"/>
      <w:marRight w:val="0"/>
      <w:marTop w:val="0"/>
      <w:marBottom w:val="0"/>
      <w:divBdr>
        <w:top w:val="none" w:sz="0" w:space="0" w:color="auto"/>
        <w:left w:val="none" w:sz="0" w:space="0" w:color="auto"/>
        <w:bottom w:val="none" w:sz="0" w:space="0" w:color="auto"/>
        <w:right w:val="none" w:sz="0" w:space="0" w:color="auto"/>
      </w:divBdr>
    </w:div>
    <w:div w:id="775366874">
      <w:marLeft w:val="0"/>
      <w:marRight w:val="0"/>
      <w:marTop w:val="0"/>
      <w:marBottom w:val="0"/>
      <w:divBdr>
        <w:top w:val="none" w:sz="0" w:space="0" w:color="auto"/>
        <w:left w:val="none" w:sz="0" w:space="0" w:color="auto"/>
        <w:bottom w:val="none" w:sz="0" w:space="0" w:color="auto"/>
        <w:right w:val="none" w:sz="0" w:space="0" w:color="auto"/>
      </w:divBdr>
    </w:div>
    <w:div w:id="775366875">
      <w:marLeft w:val="0"/>
      <w:marRight w:val="0"/>
      <w:marTop w:val="0"/>
      <w:marBottom w:val="0"/>
      <w:divBdr>
        <w:top w:val="none" w:sz="0" w:space="0" w:color="auto"/>
        <w:left w:val="none" w:sz="0" w:space="0" w:color="auto"/>
        <w:bottom w:val="none" w:sz="0" w:space="0" w:color="auto"/>
        <w:right w:val="none" w:sz="0" w:space="0" w:color="auto"/>
      </w:divBdr>
    </w:div>
    <w:div w:id="775366878">
      <w:marLeft w:val="0"/>
      <w:marRight w:val="0"/>
      <w:marTop w:val="0"/>
      <w:marBottom w:val="0"/>
      <w:divBdr>
        <w:top w:val="none" w:sz="0" w:space="0" w:color="auto"/>
        <w:left w:val="none" w:sz="0" w:space="0" w:color="auto"/>
        <w:bottom w:val="none" w:sz="0" w:space="0" w:color="auto"/>
        <w:right w:val="none" w:sz="0" w:space="0" w:color="auto"/>
      </w:divBdr>
    </w:div>
    <w:div w:id="775366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90A3E-2923-4ADE-AAEC-FB64E5C45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11036</Words>
  <Characters>6291</Characters>
  <Application>Microsoft Office Word</Application>
  <DocSecurity>0</DocSecurity>
  <Lines>52</Lines>
  <Paragraphs>34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Организация</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UserXP</dc:creator>
  <cp:keywords/>
  <cp:lastModifiedBy>Us</cp:lastModifiedBy>
  <cp:revision>2</cp:revision>
  <cp:lastPrinted>2026-06-10T10:51:00Z</cp:lastPrinted>
  <dcterms:created xsi:type="dcterms:W3CDTF">2026-06-10T11:25:00Z</dcterms:created>
  <dcterms:modified xsi:type="dcterms:W3CDTF">2026-06-10T11:25:00Z</dcterms:modified>
</cp:coreProperties>
</file>